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580" w:lineRule="exact"/>
        <w:jc w:val="both"/>
      </w:pPr>
      <w:r>
        <w:rPr>
          <w:rFonts w:ascii="仿宋_GB2312" w:hAnsi="仿宋_GB2312" w:eastAsia="仿宋_GB2312" w:cs="仿宋_GB2312"/>
          <w:bCs/>
          <w:sz w:val="32"/>
          <w:szCs w:val="32"/>
          <w:lang w:val="en-US"/>
        </w:rPr>
        <w:t>各县市区人力资源和社会保障局，市直有关单位：</w:t>
      </w:r>
    </w:p>
    <w:p>
      <w:pPr>
        <w:pStyle w:val="2"/>
        <w:keepNext w:val="0"/>
        <w:keepLines w:val="0"/>
        <w:widowControl/>
        <w:suppressLineNumbers w:val="0"/>
        <w:spacing w:line="580" w:lineRule="exact"/>
        <w:ind w:left="0" w:firstLine="640" w:firstLineChars="200"/>
        <w:jc w:val="both"/>
      </w:pPr>
      <w:r>
        <w:rPr>
          <w:rFonts w:hint="default" w:ascii="仿宋_GB2312" w:hAnsi="仿宋_GB2312" w:eastAsia="仿宋_GB2312" w:cs="仿宋_GB2312"/>
          <w:bCs/>
          <w:sz w:val="32"/>
          <w:szCs w:val="32"/>
          <w:lang w:val="en-US"/>
        </w:rPr>
        <w:t>为进一步深化事业单位人事制度改革，健全事业单位岗位设置管理制度，实现事业单位人事管理的科学化、规范化、制度化，根据省人社厅关于事业单位岗位设置管理的有关文件精神，现就我市事业单位岗位设置管理实施工作中出现有关问题的处理提出以下补充意见。</w:t>
      </w:r>
    </w:p>
    <w:p>
      <w:pPr>
        <w:pStyle w:val="2"/>
        <w:keepNext w:val="0"/>
        <w:keepLines w:val="0"/>
        <w:widowControl/>
        <w:suppressLineNumbers w:val="0"/>
        <w:spacing w:line="580" w:lineRule="exact"/>
        <w:ind w:left="0" w:firstLine="640" w:firstLineChars="200"/>
        <w:jc w:val="both"/>
      </w:pPr>
      <w:r>
        <w:rPr>
          <w:rFonts w:ascii="黑体" w:hAnsi="宋体" w:eastAsia="黑体" w:cs="黑体"/>
          <w:bCs/>
          <w:sz w:val="32"/>
          <w:szCs w:val="32"/>
          <w:lang w:val="en-US"/>
        </w:rPr>
        <w:t>一、关于专业技术岗位聘用问题</w:t>
      </w:r>
    </w:p>
    <w:p>
      <w:pPr>
        <w:keepNext w:val="0"/>
        <w:keepLines w:val="0"/>
        <w:widowControl/>
        <w:suppressLineNumbers w:val="0"/>
        <w:spacing w:before="0" w:beforeAutospacing="0" w:after="0" w:afterAutospacing="0" w:line="580" w:lineRule="exact"/>
        <w:ind w:left="0" w:right="0" w:firstLine="640" w:firstLineChars="200"/>
        <w:jc w:val="left"/>
      </w:pPr>
      <w:r>
        <w:rPr>
          <w:rFonts w:hint="default" w:ascii="仿宋_GB2312" w:hAnsi="仿宋_GB2312" w:eastAsia="仿宋_GB2312" w:cs="仿宋_GB2312"/>
          <w:bCs/>
          <w:kern w:val="0"/>
          <w:sz w:val="32"/>
          <w:szCs w:val="32"/>
          <w:lang w:val="en-US" w:eastAsia="zh-CN" w:bidi="ar"/>
        </w:rPr>
        <w:t>事业单位工作人员取得高一层级专业技术资格后，首次聘用到相应层级专业技术岗位时，一般只能聘用到该层级岗位的最低等级。</w:t>
      </w:r>
    </w:p>
    <w:p>
      <w:pPr>
        <w:pStyle w:val="2"/>
        <w:keepNext w:val="0"/>
        <w:keepLines w:val="0"/>
        <w:widowControl/>
        <w:suppressLineNumbers w:val="0"/>
        <w:spacing w:line="580" w:lineRule="exact"/>
        <w:ind w:left="0" w:firstLine="640" w:firstLineChars="200"/>
        <w:jc w:val="both"/>
      </w:pPr>
      <w:r>
        <w:rPr>
          <w:rFonts w:hint="eastAsia" w:ascii="黑体" w:hAnsi="宋体" w:eastAsia="黑体" w:cs="黑体"/>
          <w:bCs/>
          <w:kern w:val="0"/>
          <w:sz w:val="32"/>
          <w:szCs w:val="32"/>
          <w:lang w:val="en-US"/>
        </w:rPr>
        <w:t>二、各等级专业技术岗位任职条件</w:t>
      </w:r>
    </w:p>
    <w:p>
      <w:pPr>
        <w:pStyle w:val="2"/>
        <w:keepNext w:val="0"/>
        <w:keepLines w:val="0"/>
        <w:widowControl/>
        <w:suppressLineNumbers w:val="0"/>
        <w:spacing w:line="580" w:lineRule="exact"/>
        <w:ind w:left="0" w:firstLine="640" w:firstLineChars="200"/>
        <w:jc w:val="both"/>
      </w:pPr>
      <w:r>
        <w:rPr>
          <w:rFonts w:hint="default" w:ascii="仿宋_GB2312" w:hAnsi="仿宋_GB2312" w:eastAsia="仿宋_GB2312" w:cs="仿宋_GB2312"/>
          <w:bCs/>
          <w:kern w:val="0"/>
          <w:sz w:val="32"/>
          <w:szCs w:val="32"/>
          <w:lang w:val="en-US"/>
        </w:rPr>
        <w:t>（1）专业技术一级岗位是国家专设的特级岗位，由国家实行总量控制和管理。一级岗位设置的具体条件按国家有关规定执行；　　　　　</w:t>
      </w:r>
    </w:p>
    <w:p>
      <w:pPr>
        <w:keepNext w:val="0"/>
        <w:keepLines w:val="0"/>
        <w:widowControl/>
        <w:suppressLineNumbers w:val="0"/>
        <w:spacing w:before="0" w:beforeAutospacing="0" w:after="0" w:afterAutospacing="0" w:line="580" w:lineRule="exact"/>
        <w:ind w:left="0" w:right="0" w:firstLine="640" w:firstLineChars="200"/>
        <w:jc w:val="left"/>
      </w:pPr>
      <w:r>
        <w:rPr>
          <w:rFonts w:hint="default" w:ascii="仿宋_GB2312" w:hAnsi="仿宋_GB2312" w:eastAsia="仿宋_GB2312" w:cs="仿宋_GB2312"/>
          <w:bCs/>
          <w:kern w:val="0"/>
          <w:sz w:val="32"/>
          <w:szCs w:val="32"/>
          <w:lang w:val="en-US" w:eastAsia="zh-CN" w:bidi="ar"/>
        </w:rPr>
        <w:t>（2）专业技术二级岗位是省重点设置的专任岗位，一般不实行兼职。二级岗位设置的具体条件按省有关规定执行；</w:t>
      </w:r>
    </w:p>
    <w:p>
      <w:pPr>
        <w:keepNext w:val="0"/>
        <w:keepLines w:val="0"/>
        <w:widowControl/>
        <w:suppressLineNumbers w:val="0"/>
        <w:spacing w:before="0" w:beforeAutospacing="0" w:after="0" w:afterAutospacing="0" w:line="580" w:lineRule="exact"/>
        <w:ind w:left="0" w:right="0" w:firstLine="640" w:firstLineChars="200"/>
        <w:jc w:val="left"/>
      </w:pPr>
      <w:r>
        <w:rPr>
          <w:rFonts w:hint="default" w:ascii="仿宋_GB2312" w:hAnsi="仿宋_GB2312" w:eastAsia="仿宋_GB2312" w:cs="仿宋_GB2312"/>
          <w:bCs/>
          <w:kern w:val="0"/>
          <w:sz w:val="32"/>
          <w:szCs w:val="32"/>
          <w:lang w:val="en-US" w:eastAsia="zh-CN" w:bidi="ar"/>
        </w:rPr>
        <w:t>（3）专业技术三级岗位是市重点设置的专任岗位，三级岗位聘任条件按市有关文件规定执行；</w:t>
      </w:r>
    </w:p>
    <w:p>
      <w:pPr>
        <w:keepNext w:val="0"/>
        <w:keepLines w:val="0"/>
        <w:widowControl/>
        <w:suppressLineNumbers w:val="0"/>
        <w:spacing w:before="0" w:beforeAutospacing="0" w:after="0" w:afterAutospacing="0" w:line="580" w:lineRule="exact"/>
        <w:ind w:left="0" w:right="0" w:firstLine="640" w:firstLineChars="200"/>
        <w:jc w:val="left"/>
      </w:pPr>
      <w:r>
        <w:rPr>
          <w:rFonts w:hint="default" w:ascii="仿宋_GB2312" w:hAnsi="仿宋_GB2312" w:eastAsia="仿宋_GB2312" w:cs="仿宋_GB2312"/>
          <w:bCs/>
          <w:kern w:val="0"/>
          <w:sz w:val="32"/>
          <w:szCs w:val="32"/>
          <w:lang w:val="en-US" w:eastAsia="zh-CN" w:bidi="ar"/>
        </w:rPr>
        <w:t>（4）专业技术四级岗位应具备正高级专业技术职务资格,聘任专业技术副高级岗位（含原聘任副高级专业技术职务）三年以上。</w:t>
      </w:r>
    </w:p>
    <w:p>
      <w:pPr>
        <w:keepNext w:val="0"/>
        <w:keepLines w:val="0"/>
        <w:widowControl/>
        <w:suppressLineNumbers w:val="0"/>
        <w:spacing w:before="0" w:beforeAutospacing="0" w:after="0" w:afterAutospacing="0" w:line="580" w:lineRule="exact"/>
        <w:ind w:left="0" w:right="0" w:firstLine="640" w:firstLineChars="200"/>
        <w:jc w:val="left"/>
      </w:pPr>
      <w:r>
        <w:rPr>
          <w:rFonts w:hint="default" w:ascii="仿宋_GB2312" w:hAnsi="仿宋_GB2312" w:eastAsia="仿宋_GB2312" w:cs="仿宋_GB2312"/>
          <w:bCs/>
          <w:kern w:val="0"/>
          <w:sz w:val="32"/>
          <w:szCs w:val="32"/>
          <w:lang w:val="en-US" w:eastAsia="zh-CN" w:bidi="ar"/>
        </w:rPr>
        <w:t>（5）专业技术五级岗位应聘任专业技术六级岗位三年以上。</w:t>
      </w:r>
    </w:p>
    <w:p>
      <w:pPr>
        <w:keepNext w:val="0"/>
        <w:keepLines w:val="0"/>
        <w:widowControl/>
        <w:suppressLineNumbers w:val="0"/>
        <w:spacing w:before="0" w:beforeAutospacing="0" w:after="0" w:afterAutospacing="0" w:line="580" w:lineRule="exact"/>
        <w:ind w:left="0" w:right="0" w:firstLine="640" w:firstLineChars="200"/>
        <w:jc w:val="left"/>
      </w:pPr>
      <w:r>
        <w:rPr>
          <w:rFonts w:hint="default" w:ascii="仿宋_GB2312" w:hAnsi="仿宋_GB2312" w:eastAsia="仿宋_GB2312" w:cs="仿宋_GB2312"/>
          <w:bCs/>
          <w:kern w:val="0"/>
          <w:sz w:val="32"/>
          <w:szCs w:val="32"/>
          <w:lang w:val="en-US" w:eastAsia="zh-CN" w:bidi="ar"/>
        </w:rPr>
        <w:t>（6）专业技术六级岗位应聘任专业技术七级岗位（含原聘任副高级专业技术职务）三年以上。</w:t>
      </w:r>
    </w:p>
    <w:p>
      <w:pPr>
        <w:keepNext w:val="0"/>
        <w:keepLines w:val="0"/>
        <w:widowControl/>
        <w:suppressLineNumbers w:val="0"/>
        <w:spacing w:before="0" w:beforeAutospacing="0" w:after="0" w:afterAutospacing="0" w:line="580" w:lineRule="exact"/>
        <w:ind w:left="0" w:right="0" w:firstLine="640" w:firstLineChars="200"/>
        <w:jc w:val="left"/>
      </w:pPr>
      <w:r>
        <w:rPr>
          <w:rFonts w:hint="default" w:ascii="仿宋_GB2312" w:hAnsi="仿宋_GB2312" w:eastAsia="仿宋_GB2312" w:cs="仿宋_GB2312"/>
          <w:bCs/>
          <w:kern w:val="0"/>
          <w:sz w:val="32"/>
          <w:szCs w:val="32"/>
          <w:lang w:val="en-US" w:eastAsia="zh-CN" w:bidi="ar"/>
        </w:rPr>
        <w:t>（7）专业技术七级岗位应具备副高级专业技术职务资格，聘任专业技术中级岗位（含原聘任中级专业技术职务）三年以上。</w:t>
      </w:r>
    </w:p>
    <w:p>
      <w:pPr>
        <w:keepNext w:val="0"/>
        <w:keepLines w:val="0"/>
        <w:widowControl/>
        <w:suppressLineNumbers w:val="0"/>
        <w:spacing w:before="0" w:beforeAutospacing="0" w:after="0" w:afterAutospacing="0" w:line="580" w:lineRule="exact"/>
        <w:ind w:left="0" w:right="0" w:firstLine="640" w:firstLineChars="200"/>
        <w:jc w:val="left"/>
      </w:pPr>
      <w:r>
        <w:rPr>
          <w:rFonts w:hint="default" w:ascii="仿宋_GB2312" w:hAnsi="仿宋_GB2312" w:eastAsia="仿宋_GB2312" w:cs="仿宋_GB2312"/>
          <w:bCs/>
          <w:kern w:val="0"/>
          <w:sz w:val="32"/>
          <w:szCs w:val="32"/>
          <w:lang w:val="en-US" w:eastAsia="zh-CN" w:bidi="ar"/>
        </w:rPr>
        <w:t>（8）专业技术八级岗位应聘任专业技术九级岗位三年以上。</w:t>
      </w:r>
    </w:p>
    <w:p>
      <w:pPr>
        <w:keepNext w:val="0"/>
        <w:keepLines w:val="0"/>
        <w:widowControl/>
        <w:suppressLineNumbers w:val="0"/>
        <w:spacing w:before="0" w:beforeAutospacing="0" w:after="0" w:afterAutospacing="0" w:line="580" w:lineRule="exact"/>
        <w:ind w:left="0" w:right="0" w:firstLine="640" w:firstLineChars="200"/>
        <w:jc w:val="left"/>
      </w:pPr>
      <w:r>
        <w:rPr>
          <w:rFonts w:hint="default" w:ascii="仿宋_GB2312" w:hAnsi="仿宋_GB2312" w:eastAsia="仿宋_GB2312" w:cs="仿宋_GB2312"/>
          <w:bCs/>
          <w:kern w:val="0"/>
          <w:sz w:val="32"/>
          <w:szCs w:val="32"/>
          <w:lang w:val="en-US" w:eastAsia="zh-CN" w:bidi="ar"/>
        </w:rPr>
        <w:t>（9）专业技术九级岗位应聘任专业技术十级岗位（含原聘任中级专业技术职务）三年以上。</w:t>
      </w:r>
    </w:p>
    <w:p>
      <w:pPr>
        <w:keepNext w:val="0"/>
        <w:keepLines w:val="0"/>
        <w:widowControl/>
        <w:suppressLineNumbers w:val="0"/>
        <w:spacing w:before="0" w:beforeAutospacing="0" w:after="0" w:afterAutospacing="0" w:line="580" w:lineRule="exact"/>
        <w:ind w:left="0" w:right="0" w:firstLine="640" w:firstLineChars="200"/>
        <w:jc w:val="left"/>
      </w:pPr>
      <w:r>
        <w:rPr>
          <w:rFonts w:hint="default" w:ascii="仿宋_GB2312" w:hAnsi="仿宋_GB2312" w:eastAsia="仿宋_GB2312" w:cs="仿宋_GB2312"/>
          <w:bCs/>
          <w:kern w:val="0"/>
          <w:sz w:val="32"/>
          <w:szCs w:val="32"/>
          <w:lang w:val="en-US" w:eastAsia="zh-CN" w:bidi="ar"/>
        </w:rPr>
        <w:t>（10）专业技术十级岗位应具备中级专业技术职务资格，聘任专业技术初级岗位（含原聘任初级专业技术职务）一年以上。</w:t>
      </w:r>
    </w:p>
    <w:p>
      <w:pPr>
        <w:keepNext w:val="0"/>
        <w:keepLines w:val="0"/>
        <w:widowControl/>
        <w:suppressLineNumbers w:val="0"/>
        <w:spacing w:before="0" w:beforeAutospacing="0" w:after="0" w:afterAutospacing="0" w:line="580" w:lineRule="exact"/>
        <w:ind w:left="0" w:right="0" w:firstLine="640" w:firstLineChars="200"/>
        <w:jc w:val="left"/>
      </w:pPr>
      <w:r>
        <w:rPr>
          <w:rFonts w:hint="default" w:ascii="仿宋_GB2312" w:hAnsi="仿宋_GB2312" w:eastAsia="仿宋_GB2312" w:cs="仿宋_GB2312"/>
          <w:bCs/>
          <w:kern w:val="0"/>
          <w:sz w:val="32"/>
          <w:szCs w:val="32"/>
          <w:lang w:val="en-US" w:eastAsia="zh-CN" w:bidi="ar"/>
        </w:rPr>
        <w:t>（11）专业技术十一级应任十二级岗位满一年，初级岗位在职数范围内，由单位自主聘任。</w:t>
      </w:r>
    </w:p>
    <w:p>
      <w:pPr>
        <w:keepNext w:val="0"/>
        <w:keepLines w:val="0"/>
        <w:widowControl/>
        <w:suppressLineNumbers w:val="0"/>
        <w:spacing w:before="0" w:beforeAutospacing="0" w:after="0" w:afterAutospacing="0" w:line="580" w:lineRule="exact"/>
        <w:ind w:left="0" w:right="0" w:firstLine="640" w:firstLineChars="200"/>
        <w:jc w:val="left"/>
      </w:pPr>
      <w:r>
        <w:rPr>
          <w:rFonts w:hint="eastAsia" w:ascii="黑体" w:hAnsi="宋体" w:eastAsia="黑体" w:cs="黑体"/>
          <w:bCs/>
          <w:kern w:val="0"/>
          <w:sz w:val="32"/>
          <w:szCs w:val="32"/>
          <w:lang w:val="en-US" w:eastAsia="zh-CN" w:bidi="ar"/>
        </w:rPr>
        <w:t>三、关于特设岗位设置、聘用和核销</w:t>
      </w:r>
    </w:p>
    <w:p>
      <w:pPr>
        <w:keepNext w:val="0"/>
        <w:keepLines w:val="0"/>
        <w:widowControl/>
        <w:suppressLineNumbers w:val="0"/>
        <w:spacing w:before="0" w:beforeAutospacing="0" w:after="0" w:afterAutospacing="0" w:line="580" w:lineRule="exact"/>
        <w:ind w:left="0" w:right="0" w:firstLine="640" w:firstLineChars="200"/>
        <w:jc w:val="left"/>
      </w:pPr>
      <w:r>
        <w:rPr>
          <w:rFonts w:hint="default" w:ascii="仿宋_GB2312" w:hAnsi="仿宋_GB2312" w:eastAsia="仿宋_GB2312" w:cs="仿宋_GB2312"/>
          <w:bCs/>
          <w:kern w:val="0"/>
          <w:sz w:val="32"/>
          <w:szCs w:val="32"/>
          <w:lang w:val="en-US" w:eastAsia="zh-CN" w:bidi="ar"/>
        </w:rPr>
        <w:t>1.特设岗位的设置</w:t>
      </w:r>
    </w:p>
    <w:p>
      <w:pPr>
        <w:keepNext w:val="0"/>
        <w:keepLines w:val="0"/>
        <w:widowControl/>
        <w:suppressLineNumbers w:val="0"/>
        <w:spacing w:before="0" w:beforeAutospacing="0" w:after="0" w:afterAutospacing="0" w:line="580" w:lineRule="exact"/>
        <w:ind w:left="0" w:right="0" w:firstLine="640" w:firstLineChars="200"/>
        <w:jc w:val="left"/>
      </w:pPr>
      <w:r>
        <w:rPr>
          <w:rFonts w:hint="default" w:ascii="仿宋_GB2312" w:hAnsi="仿宋_GB2312" w:eastAsia="仿宋_GB2312" w:cs="仿宋_GB2312"/>
          <w:bCs/>
          <w:kern w:val="0"/>
          <w:sz w:val="32"/>
          <w:szCs w:val="32"/>
          <w:lang w:val="en-US" w:eastAsia="zh-CN" w:bidi="ar"/>
        </w:rPr>
        <w:t>特设岗位是事业单位根据事业发展聘用急需的高层次管理人才、专业技术人才、高技能人才等特殊需要，经批准设置的岗位，是事业单位中的非常设岗位。特设岗位的等级根据具体情况确定。特设岗位不受事业单位岗位总量、最高等级和结构比例限制，在工作任务完成后，按照管理权限予以核销。事业单位有下列情形之一的，可申请设置特设岗位：</w:t>
      </w:r>
    </w:p>
    <w:p>
      <w:pPr>
        <w:keepNext w:val="0"/>
        <w:keepLines w:val="0"/>
        <w:widowControl/>
        <w:suppressLineNumbers w:val="0"/>
        <w:spacing w:before="0" w:beforeAutospacing="0" w:after="0" w:afterAutospacing="0" w:line="580" w:lineRule="exact"/>
        <w:ind w:left="0" w:right="0" w:firstLine="640" w:firstLineChars="200"/>
        <w:jc w:val="left"/>
      </w:pPr>
      <w:r>
        <w:rPr>
          <w:rFonts w:hint="default" w:ascii="仿宋_GB2312" w:hAnsi="仿宋_GB2312" w:eastAsia="仿宋_GB2312" w:cs="仿宋_GB2312"/>
          <w:bCs/>
          <w:kern w:val="0"/>
          <w:sz w:val="32"/>
          <w:szCs w:val="32"/>
          <w:lang w:val="en-US" w:eastAsia="zh-CN" w:bidi="ar"/>
        </w:rPr>
        <w:t>（1）承担国家级或省级重大研究项目、课题，本单位人员无法满足工作需要，确需引进高层次人才的；</w:t>
      </w:r>
    </w:p>
    <w:p>
      <w:pPr>
        <w:keepNext w:val="0"/>
        <w:keepLines w:val="0"/>
        <w:widowControl/>
        <w:suppressLineNumbers w:val="0"/>
        <w:spacing w:before="0" w:beforeAutospacing="0" w:after="0" w:afterAutospacing="0" w:line="580" w:lineRule="exact"/>
        <w:ind w:left="0" w:right="0" w:firstLine="640" w:firstLineChars="200"/>
        <w:jc w:val="left"/>
      </w:pPr>
      <w:r>
        <w:rPr>
          <w:rFonts w:hint="default" w:ascii="仿宋_GB2312" w:hAnsi="仿宋_GB2312" w:eastAsia="仿宋_GB2312" w:cs="仿宋_GB2312"/>
          <w:bCs/>
          <w:kern w:val="0"/>
          <w:sz w:val="32"/>
          <w:szCs w:val="32"/>
          <w:lang w:val="en-US" w:eastAsia="zh-CN" w:bidi="ar"/>
        </w:rPr>
        <w:t>（2）对于承担省部级以上重大研究项目、课题或科研项目获得了省部级以上奖励的专业技术人员（一般排名前三）；</w:t>
      </w:r>
    </w:p>
    <w:p>
      <w:pPr>
        <w:keepNext w:val="0"/>
        <w:keepLines w:val="0"/>
        <w:widowControl/>
        <w:suppressLineNumbers w:val="0"/>
        <w:spacing w:before="0" w:beforeAutospacing="0" w:after="0" w:afterAutospacing="0" w:line="580" w:lineRule="exact"/>
        <w:ind w:left="0" w:right="0" w:firstLine="640" w:firstLineChars="200"/>
        <w:jc w:val="left"/>
      </w:pPr>
      <w:r>
        <w:rPr>
          <w:rFonts w:hint="default" w:ascii="仿宋_GB2312" w:hAnsi="仿宋_GB2312" w:eastAsia="仿宋_GB2312" w:cs="仿宋_GB2312"/>
          <w:bCs/>
          <w:kern w:val="0"/>
          <w:sz w:val="32"/>
          <w:szCs w:val="32"/>
          <w:lang w:val="en-US" w:eastAsia="zh-CN" w:bidi="ar"/>
        </w:rPr>
        <w:t>（3）符合行业岗位设置管理指导意见特设岗位设置具体规定的；</w:t>
      </w:r>
    </w:p>
    <w:p>
      <w:pPr>
        <w:keepNext w:val="0"/>
        <w:keepLines w:val="0"/>
        <w:widowControl/>
        <w:suppressLineNumbers w:val="0"/>
        <w:spacing w:before="0" w:beforeAutospacing="0" w:after="0" w:afterAutospacing="0" w:line="580" w:lineRule="exact"/>
        <w:ind w:left="0" w:right="0" w:firstLine="640" w:firstLineChars="200"/>
        <w:jc w:val="left"/>
      </w:pPr>
      <w:r>
        <w:rPr>
          <w:rFonts w:hint="default" w:ascii="仿宋_GB2312" w:hAnsi="仿宋_GB2312" w:eastAsia="仿宋_GB2312" w:cs="仿宋_GB2312"/>
          <w:bCs/>
          <w:kern w:val="0"/>
          <w:sz w:val="32"/>
          <w:szCs w:val="32"/>
          <w:lang w:val="en-US" w:eastAsia="zh-CN" w:bidi="ar"/>
        </w:rPr>
        <w:t>（4）按照省委人才工作领导小组办公室《关于面向国内外引进优秀高层次专业技术人才工作方案》（赣才办字〔2008〕5号）精神引进博士、博士后、博士生导师及正高专业技术人员的；</w:t>
      </w:r>
    </w:p>
    <w:p>
      <w:pPr>
        <w:keepNext w:val="0"/>
        <w:keepLines w:val="0"/>
        <w:widowControl/>
        <w:suppressLineNumbers w:val="0"/>
        <w:spacing w:before="0" w:beforeAutospacing="0" w:after="0" w:afterAutospacing="0" w:line="580" w:lineRule="exact"/>
        <w:ind w:left="0" w:right="0" w:firstLine="640" w:firstLineChars="200"/>
        <w:jc w:val="left"/>
      </w:pPr>
      <w:r>
        <w:rPr>
          <w:rFonts w:hint="default" w:ascii="仿宋_GB2312" w:hAnsi="仿宋_GB2312" w:eastAsia="仿宋_GB2312" w:cs="仿宋_GB2312"/>
          <w:bCs/>
          <w:kern w:val="0"/>
          <w:sz w:val="32"/>
          <w:szCs w:val="32"/>
          <w:lang w:val="en-US" w:eastAsia="zh-CN" w:bidi="ar"/>
        </w:rPr>
        <w:t>（5）援疆干部援疆期间以及其他确需设置的;</w:t>
      </w:r>
    </w:p>
    <w:p>
      <w:pPr>
        <w:keepNext w:val="0"/>
        <w:keepLines w:val="0"/>
        <w:widowControl/>
        <w:suppressLineNumbers w:val="0"/>
        <w:spacing w:before="0" w:beforeAutospacing="0" w:after="0" w:afterAutospacing="0" w:line="580" w:lineRule="exact"/>
        <w:ind w:left="0" w:right="0" w:firstLine="640" w:firstLineChars="200"/>
        <w:jc w:val="left"/>
      </w:pPr>
      <w:r>
        <w:rPr>
          <w:rFonts w:hint="default" w:ascii="仿宋_GB2312" w:hAnsi="仿宋_GB2312" w:eastAsia="仿宋_GB2312" w:cs="仿宋_GB2312"/>
          <w:bCs/>
          <w:kern w:val="0"/>
          <w:sz w:val="32"/>
          <w:szCs w:val="32"/>
          <w:lang w:val="en-US" w:eastAsia="zh-CN" w:bidi="ar"/>
        </w:rPr>
        <w:t>（6）中小学教师符合江西省人力资源和社会保障厅《关于进一步加强全省中小学专业技术岗位设置和评聘工作的通知》(赣人社发〔2017〕44号)文件规定的。</w:t>
      </w:r>
    </w:p>
    <w:p>
      <w:pPr>
        <w:keepNext w:val="0"/>
        <w:keepLines w:val="0"/>
        <w:widowControl/>
        <w:suppressLineNumbers w:val="0"/>
        <w:spacing w:before="0" w:beforeAutospacing="0" w:after="0" w:afterAutospacing="0" w:line="580" w:lineRule="exact"/>
        <w:ind w:left="0" w:right="0" w:firstLine="640" w:firstLineChars="200"/>
        <w:jc w:val="left"/>
      </w:pPr>
      <w:r>
        <w:rPr>
          <w:rFonts w:hint="default" w:ascii="仿宋_GB2312" w:hAnsi="仿宋_GB2312" w:eastAsia="仿宋_GB2312" w:cs="仿宋_GB2312"/>
          <w:bCs/>
          <w:kern w:val="0"/>
          <w:sz w:val="32"/>
          <w:szCs w:val="32"/>
          <w:lang w:val="en-US" w:eastAsia="zh-CN" w:bidi="ar"/>
        </w:rPr>
        <w:t>特设岗位的设置由单位申请，按管辖权限经当地政府人力资源和社会保障部门或主管部门审核同意后，报设区市人力资源和社会保障部门核准。</w:t>
      </w:r>
    </w:p>
    <w:p>
      <w:pPr>
        <w:keepNext w:val="0"/>
        <w:keepLines w:val="0"/>
        <w:widowControl/>
        <w:suppressLineNumbers w:val="0"/>
        <w:spacing w:before="0" w:beforeAutospacing="0" w:after="0" w:afterAutospacing="0" w:line="580" w:lineRule="exact"/>
        <w:ind w:left="0" w:right="0" w:firstLine="640" w:firstLineChars="200"/>
        <w:jc w:val="left"/>
      </w:pPr>
      <w:r>
        <w:rPr>
          <w:rFonts w:hint="default" w:ascii="仿宋_GB2312" w:hAnsi="仿宋_GB2312" w:eastAsia="仿宋_GB2312" w:cs="仿宋_GB2312"/>
          <w:bCs/>
          <w:kern w:val="0"/>
          <w:sz w:val="32"/>
          <w:szCs w:val="32"/>
          <w:lang w:val="en-US" w:eastAsia="zh-CN" w:bidi="ar"/>
        </w:rPr>
        <w:t>2.特设岗的聘用和核销</w:t>
      </w:r>
    </w:p>
    <w:p>
      <w:pPr>
        <w:keepNext w:val="0"/>
        <w:keepLines w:val="0"/>
        <w:widowControl/>
        <w:suppressLineNumbers w:val="0"/>
        <w:spacing w:before="0" w:beforeAutospacing="0" w:after="0" w:afterAutospacing="0" w:line="580" w:lineRule="exact"/>
        <w:ind w:left="0" w:right="0" w:firstLine="640" w:firstLineChars="200"/>
        <w:jc w:val="left"/>
      </w:pPr>
      <w:r>
        <w:rPr>
          <w:rFonts w:hint="default" w:ascii="仿宋_GB2312" w:hAnsi="仿宋_GB2312" w:eastAsia="仿宋_GB2312" w:cs="仿宋_GB2312"/>
          <w:bCs/>
          <w:kern w:val="0"/>
          <w:sz w:val="32"/>
          <w:szCs w:val="32"/>
          <w:lang w:val="en-US" w:eastAsia="zh-CN" w:bidi="ar"/>
        </w:rPr>
        <w:t>根据《关于江西省事业单位特设岗位设置管理试行办法》(赣人社字〔2010〕82号)文件，特设岗位是事业单位岗位设置中的非常设岗位，除承担国家或省重大研究项目或课题外，聘期一般不超过5年，在工作任务完成、聘用期满或聘期内解聘、辞聘后，按管理权限予以核销。</w:t>
      </w:r>
    </w:p>
    <w:p>
      <w:pPr>
        <w:pStyle w:val="2"/>
        <w:keepNext w:val="0"/>
        <w:keepLines w:val="0"/>
        <w:widowControl/>
        <w:suppressLineNumbers w:val="0"/>
        <w:spacing w:line="580" w:lineRule="exact"/>
        <w:ind w:left="0" w:firstLine="640" w:firstLineChars="200"/>
        <w:jc w:val="both"/>
      </w:pPr>
      <w:r>
        <w:rPr>
          <w:rFonts w:hint="eastAsia" w:ascii="黑体" w:hAnsi="宋体" w:eastAsia="黑体" w:cs="黑体"/>
          <w:bCs/>
          <w:kern w:val="0"/>
          <w:sz w:val="32"/>
          <w:szCs w:val="32"/>
          <w:lang w:val="en-US"/>
        </w:rPr>
        <w:t>四、关于调入专业技术人员的岗位聘用</w:t>
      </w:r>
    </w:p>
    <w:p>
      <w:pPr>
        <w:keepNext w:val="0"/>
        <w:keepLines w:val="0"/>
        <w:widowControl/>
        <w:suppressLineNumbers w:val="0"/>
        <w:spacing w:before="0" w:beforeAutospacing="0" w:after="0" w:afterAutospacing="0" w:line="580" w:lineRule="exact"/>
        <w:ind w:left="0" w:right="0" w:firstLine="640" w:firstLineChars="200"/>
        <w:jc w:val="left"/>
      </w:pPr>
      <w:r>
        <w:rPr>
          <w:rFonts w:hint="default" w:ascii="仿宋_GB2312" w:hAnsi="仿宋_GB2312" w:eastAsia="仿宋_GB2312" w:cs="仿宋_GB2312"/>
          <w:bCs/>
          <w:kern w:val="0"/>
          <w:sz w:val="32"/>
          <w:szCs w:val="32"/>
          <w:lang w:val="en-US" w:eastAsia="zh-CN" w:bidi="ar"/>
        </w:rPr>
        <w:t>调入事业单位的专业技术人员，应在现单位核准的岗位数内重新进行岗位聘用。如现单位相应岗位数没有空缺或未设置相应岗位，可暂时聘用到低一层级岗位中的最高等级岗位，并按新聘岗位确定国家规定的工资待遇。该聘期满后，须按照岗位设置有关规定，重新竞聘上岗，并按新聘岗位确定国家规定的工资待遇。</w:t>
      </w:r>
    </w:p>
    <w:p>
      <w:pPr>
        <w:pStyle w:val="2"/>
        <w:keepNext w:val="0"/>
        <w:keepLines w:val="0"/>
        <w:widowControl/>
        <w:suppressLineNumbers w:val="0"/>
        <w:spacing w:line="580" w:lineRule="exact"/>
        <w:ind w:left="0" w:firstLine="640" w:firstLineChars="200"/>
        <w:jc w:val="both"/>
      </w:pPr>
      <w:r>
        <w:rPr>
          <w:rFonts w:hint="eastAsia" w:ascii="黑体" w:hAnsi="宋体" w:eastAsia="黑体" w:cs="黑体"/>
          <w:bCs/>
          <w:kern w:val="0"/>
          <w:sz w:val="32"/>
          <w:szCs w:val="32"/>
          <w:lang w:val="en-US"/>
        </w:rPr>
        <w:t>五、事业单位新参加工作大中专毕业生见习(试用)期满、考核合格聘用</w:t>
      </w:r>
    </w:p>
    <w:p>
      <w:pPr>
        <w:pStyle w:val="2"/>
        <w:keepNext w:val="0"/>
        <w:keepLines w:val="0"/>
        <w:widowControl/>
        <w:suppressLineNumbers w:val="0"/>
        <w:spacing w:line="580" w:lineRule="exact"/>
        <w:ind w:left="0" w:firstLine="640" w:firstLineChars="200"/>
        <w:jc w:val="both"/>
      </w:pPr>
      <w:r>
        <w:rPr>
          <w:rFonts w:hint="default" w:ascii="仿宋_GB2312" w:hAnsi="仿宋_GB2312" w:eastAsia="仿宋_GB2312" w:cs="仿宋_GB2312"/>
          <w:bCs/>
          <w:kern w:val="0"/>
          <w:sz w:val="32"/>
          <w:szCs w:val="32"/>
          <w:lang w:val="en-US"/>
        </w:rPr>
        <w:t>1.事业单位新参加工作大中专毕业生见习（试用）期满聘用岗位应在规定的机构规格、编制、岗位数限额内进行。</w:t>
      </w:r>
    </w:p>
    <w:p>
      <w:pPr>
        <w:pStyle w:val="2"/>
        <w:keepNext w:val="0"/>
        <w:keepLines w:val="0"/>
        <w:widowControl/>
        <w:suppressLineNumbers w:val="0"/>
        <w:spacing w:line="580" w:lineRule="exact"/>
        <w:ind w:left="0" w:firstLine="640" w:firstLineChars="200"/>
        <w:jc w:val="both"/>
      </w:pPr>
      <w:r>
        <w:rPr>
          <w:rFonts w:hint="default" w:ascii="仿宋_GB2312" w:hAnsi="仿宋_GB2312" w:eastAsia="仿宋_GB2312" w:cs="仿宋_GB2312"/>
          <w:bCs/>
          <w:kern w:val="0"/>
          <w:sz w:val="32"/>
          <w:szCs w:val="32"/>
          <w:lang w:val="en-US"/>
        </w:rPr>
        <w:t>2.聘用在管理岗位上的新参加工作大中专毕业生见习（试用）期满并考核合格后，一般只能聘用七级职员及以下岗位：</w:t>
      </w:r>
    </w:p>
    <w:p>
      <w:pPr>
        <w:pStyle w:val="2"/>
        <w:keepNext w:val="0"/>
        <w:keepLines w:val="0"/>
        <w:widowControl/>
        <w:suppressLineNumbers w:val="0"/>
        <w:spacing w:line="580" w:lineRule="exact"/>
        <w:ind w:left="0" w:firstLine="640" w:firstLineChars="200"/>
        <w:jc w:val="both"/>
      </w:pPr>
      <w:r>
        <w:rPr>
          <w:rFonts w:hint="default" w:ascii="仿宋_GB2312" w:hAnsi="仿宋_GB2312" w:eastAsia="仿宋_GB2312" w:cs="仿宋_GB2312"/>
          <w:bCs/>
          <w:kern w:val="0"/>
          <w:sz w:val="32"/>
          <w:szCs w:val="32"/>
          <w:lang w:val="en-US"/>
        </w:rPr>
        <w:t>（1）中专毕业生，可以聘用十级职员岗位。</w:t>
      </w:r>
    </w:p>
    <w:p>
      <w:pPr>
        <w:pStyle w:val="2"/>
        <w:keepNext w:val="0"/>
        <w:keepLines w:val="0"/>
        <w:widowControl/>
        <w:suppressLineNumbers w:val="0"/>
        <w:spacing w:line="580" w:lineRule="exact"/>
        <w:ind w:left="0" w:firstLine="640" w:firstLineChars="200"/>
        <w:jc w:val="both"/>
      </w:pPr>
      <w:r>
        <w:rPr>
          <w:rFonts w:hint="default" w:ascii="仿宋_GB2312" w:hAnsi="仿宋_GB2312" w:eastAsia="仿宋_GB2312" w:cs="仿宋_GB2312"/>
          <w:bCs/>
          <w:kern w:val="0"/>
          <w:sz w:val="32"/>
          <w:szCs w:val="32"/>
          <w:lang w:val="en-US"/>
        </w:rPr>
        <w:t>（2）大学专科毕业生，可以聘用十级职员岗位，聘用九级职员岗位须在十级职员岗位上工作满1年。</w:t>
      </w:r>
    </w:p>
    <w:p>
      <w:pPr>
        <w:pStyle w:val="2"/>
        <w:keepNext w:val="0"/>
        <w:keepLines w:val="0"/>
        <w:widowControl/>
        <w:suppressLineNumbers w:val="0"/>
        <w:spacing w:line="580" w:lineRule="exact"/>
        <w:ind w:left="0" w:firstLine="640" w:firstLineChars="200"/>
        <w:jc w:val="both"/>
      </w:pPr>
      <w:r>
        <w:rPr>
          <w:rFonts w:hint="default" w:ascii="仿宋_GB2312" w:hAnsi="仿宋_GB2312" w:eastAsia="仿宋_GB2312" w:cs="仿宋_GB2312"/>
          <w:bCs/>
          <w:kern w:val="0"/>
          <w:sz w:val="32"/>
          <w:szCs w:val="32"/>
          <w:lang w:val="en-US"/>
        </w:rPr>
        <w:t>（3）大学本科毕业生、获得双学士学位的大学本科毕业生（含学制为六年以上的大学本科毕业生）、研究生班和未获得硕士学位的研究生，可以聘用九级职员岗位。</w:t>
      </w:r>
    </w:p>
    <w:p>
      <w:pPr>
        <w:pStyle w:val="2"/>
        <w:keepNext w:val="0"/>
        <w:keepLines w:val="0"/>
        <w:widowControl/>
        <w:suppressLineNumbers w:val="0"/>
        <w:spacing w:line="580" w:lineRule="exact"/>
        <w:ind w:left="0" w:firstLine="640" w:firstLineChars="200"/>
        <w:jc w:val="both"/>
      </w:pPr>
      <w:r>
        <w:rPr>
          <w:rFonts w:hint="default" w:ascii="仿宋_GB2312" w:hAnsi="仿宋_GB2312" w:eastAsia="仿宋_GB2312" w:cs="仿宋_GB2312"/>
          <w:bCs/>
          <w:kern w:val="0"/>
          <w:sz w:val="32"/>
          <w:szCs w:val="32"/>
          <w:lang w:val="en-US"/>
        </w:rPr>
        <w:t>（4）获得硕士学位的研究生，可以聘用八级职员岗位。</w:t>
      </w:r>
    </w:p>
    <w:p>
      <w:pPr>
        <w:pStyle w:val="2"/>
        <w:keepNext w:val="0"/>
        <w:keepLines w:val="0"/>
        <w:widowControl/>
        <w:suppressLineNumbers w:val="0"/>
        <w:spacing w:line="580" w:lineRule="exact"/>
        <w:ind w:left="0" w:firstLine="640" w:firstLineChars="200"/>
        <w:jc w:val="both"/>
      </w:pPr>
      <w:r>
        <w:rPr>
          <w:rFonts w:hint="default" w:ascii="仿宋_GB2312" w:hAnsi="仿宋_GB2312" w:eastAsia="仿宋_GB2312" w:cs="仿宋_GB2312"/>
          <w:bCs/>
          <w:kern w:val="0"/>
          <w:sz w:val="32"/>
          <w:szCs w:val="32"/>
          <w:lang w:val="en-US"/>
        </w:rPr>
        <w:t>（5）获得博士学位的研究生，可以聘用七级职员岗位。</w:t>
      </w:r>
    </w:p>
    <w:p>
      <w:pPr>
        <w:pStyle w:val="2"/>
        <w:keepNext w:val="0"/>
        <w:keepLines w:val="0"/>
        <w:widowControl/>
        <w:suppressLineNumbers w:val="0"/>
        <w:spacing w:line="580" w:lineRule="exact"/>
        <w:ind w:left="0" w:firstLine="640" w:firstLineChars="200"/>
        <w:jc w:val="both"/>
      </w:pPr>
      <w:r>
        <w:rPr>
          <w:rFonts w:hint="default" w:ascii="仿宋_GB2312" w:hAnsi="仿宋_GB2312" w:eastAsia="仿宋_GB2312" w:cs="仿宋_GB2312"/>
          <w:bCs/>
          <w:kern w:val="0"/>
          <w:sz w:val="32"/>
          <w:szCs w:val="32"/>
          <w:lang w:val="en-US"/>
        </w:rPr>
        <w:t>3.聘用在专业技术岗位上的新参加工作大中专毕业生见习（试用）期满、考核合格并按照《关于考核认定大中专毕业生专业技术资格的通知》（赣人字〔2008〕155号）的规定取得相应专业技术资格后：</w:t>
      </w:r>
    </w:p>
    <w:p>
      <w:pPr>
        <w:pStyle w:val="2"/>
        <w:keepNext w:val="0"/>
        <w:keepLines w:val="0"/>
        <w:widowControl/>
        <w:suppressLineNumbers w:val="0"/>
        <w:spacing w:line="580" w:lineRule="exact"/>
        <w:ind w:left="0" w:firstLine="640" w:firstLineChars="200"/>
        <w:jc w:val="both"/>
      </w:pPr>
      <w:r>
        <w:rPr>
          <w:rFonts w:hint="default" w:ascii="仿宋_GB2312" w:hAnsi="仿宋_GB2312" w:eastAsia="仿宋_GB2312" w:cs="仿宋_GB2312"/>
          <w:bCs/>
          <w:kern w:val="0"/>
          <w:sz w:val="32"/>
          <w:szCs w:val="32"/>
          <w:lang w:val="en-US"/>
        </w:rPr>
        <w:t>（1）中专毕业生、大学专科毕业生，可以聘用十三级专业技术岗位。</w:t>
      </w:r>
    </w:p>
    <w:p>
      <w:pPr>
        <w:pStyle w:val="2"/>
        <w:keepNext w:val="0"/>
        <w:keepLines w:val="0"/>
        <w:widowControl/>
        <w:suppressLineNumbers w:val="0"/>
        <w:spacing w:line="580" w:lineRule="exact"/>
        <w:ind w:left="0" w:firstLine="640" w:firstLineChars="200"/>
        <w:jc w:val="both"/>
      </w:pPr>
      <w:r>
        <w:rPr>
          <w:rFonts w:hint="default" w:ascii="仿宋_GB2312" w:hAnsi="仿宋_GB2312" w:eastAsia="仿宋_GB2312" w:cs="仿宋_GB2312"/>
          <w:bCs/>
          <w:kern w:val="0"/>
          <w:sz w:val="32"/>
          <w:szCs w:val="32"/>
          <w:lang w:val="en-US"/>
        </w:rPr>
        <w:t>（2）大学本科毕业生、获得双学士学位的大学本科毕业生（含学制为六年以上的大学本科毕业生）、研究生班和未获得硕士学位的研究生，可以聘用十二级专业技术岗位。</w:t>
      </w:r>
    </w:p>
    <w:p>
      <w:pPr>
        <w:pStyle w:val="2"/>
        <w:keepNext w:val="0"/>
        <w:keepLines w:val="0"/>
        <w:widowControl/>
        <w:suppressLineNumbers w:val="0"/>
        <w:spacing w:line="580" w:lineRule="exact"/>
        <w:ind w:left="0" w:firstLine="640" w:firstLineChars="200"/>
        <w:jc w:val="both"/>
      </w:pPr>
      <w:r>
        <w:rPr>
          <w:rFonts w:hint="default" w:ascii="仿宋_GB2312" w:hAnsi="仿宋_GB2312" w:eastAsia="仿宋_GB2312" w:cs="仿宋_GB2312"/>
          <w:bCs/>
          <w:kern w:val="0"/>
          <w:sz w:val="32"/>
          <w:szCs w:val="32"/>
          <w:lang w:val="en-US"/>
        </w:rPr>
        <w:t>（3）获得硕士学位的研究生，可以聘用十一级专业技术岗位。</w:t>
      </w:r>
    </w:p>
    <w:p>
      <w:pPr>
        <w:pStyle w:val="2"/>
        <w:keepNext w:val="0"/>
        <w:keepLines w:val="0"/>
        <w:widowControl/>
        <w:suppressLineNumbers w:val="0"/>
        <w:spacing w:line="580" w:lineRule="exact"/>
        <w:ind w:left="0" w:firstLine="640" w:firstLineChars="200"/>
        <w:jc w:val="both"/>
      </w:pPr>
      <w:r>
        <w:rPr>
          <w:rFonts w:hint="default" w:ascii="仿宋_GB2312" w:hAnsi="仿宋_GB2312" w:eastAsia="仿宋_GB2312" w:cs="仿宋_GB2312"/>
          <w:bCs/>
          <w:kern w:val="0"/>
          <w:sz w:val="32"/>
          <w:szCs w:val="32"/>
          <w:lang w:val="en-US"/>
        </w:rPr>
        <w:t>（4）获得博士学位的研究生，可以聘用十级专业技术岗位。</w:t>
      </w:r>
    </w:p>
    <w:p>
      <w:pPr>
        <w:pStyle w:val="2"/>
        <w:keepNext w:val="0"/>
        <w:keepLines w:val="0"/>
        <w:widowControl/>
        <w:suppressLineNumbers w:val="0"/>
        <w:spacing w:line="580" w:lineRule="exact"/>
        <w:ind w:left="0" w:firstLine="640" w:firstLineChars="200"/>
        <w:jc w:val="both"/>
      </w:pPr>
      <w:r>
        <w:rPr>
          <w:rFonts w:hint="default" w:ascii="仿宋_GB2312" w:hAnsi="仿宋_GB2312" w:eastAsia="仿宋_GB2312" w:cs="仿宋_GB2312"/>
          <w:bCs/>
          <w:kern w:val="0"/>
          <w:sz w:val="32"/>
          <w:szCs w:val="32"/>
          <w:lang w:val="en-US"/>
        </w:rPr>
        <w:t>4.管理人员聘用更高等级职员岗位的基本任职年限，除第二条第2款规定的情况外，其他均按《省委办公厅、省政府办公厅转发〈省人事厅关于江西省事业单位岗位设置管理的实施意见〉的通知》（赣办字〔2008〕17号）有关各等级职员岗位的基本任职年限的规定执行。</w:t>
      </w:r>
    </w:p>
    <w:p>
      <w:pPr>
        <w:pStyle w:val="2"/>
        <w:keepNext w:val="0"/>
        <w:keepLines w:val="0"/>
        <w:widowControl/>
        <w:suppressLineNumbers w:val="0"/>
        <w:spacing w:line="580" w:lineRule="exact"/>
        <w:ind w:left="0" w:firstLine="640" w:firstLineChars="200"/>
        <w:jc w:val="both"/>
      </w:pPr>
      <w:r>
        <w:rPr>
          <w:rFonts w:hint="default" w:ascii="仿宋_GB2312" w:hAnsi="仿宋_GB2312" w:eastAsia="仿宋_GB2312" w:cs="仿宋_GB2312"/>
          <w:bCs/>
          <w:kern w:val="0"/>
          <w:sz w:val="32"/>
          <w:szCs w:val="32"/>
          <w:lang w:val="en-US"/>
        </w:rPr>
        <w:t>5.国家另有规定从其规定。</w:t>
      </w:r>
    </w:p>
    <w:p>
      <w:pPr>
        <w:pStyle w:val="2"/>
        <w:keepNext w:val="0"/>
        <w:keepLines w:val="0"/>
        <w:widowControl/>
        <w:suppressLineNumbers w:val="0"/>
        <w:spacing w:line="580" w:lineRule="exact"/>
        <w:ind w:left="0" w:firstLine="640" w:firstLineChars="200"/>
        <w:jc w:val="both"/>
      </w:pPr>
      <w:r>
        <w:rPr>
          <w:rFonts w:hint="eastAsia" w:ascii="黑体" w:hAnsi="宋体" w:eastAsia="黑体" w:cs="黑体"/>
          <w:bCs/>
          <w:kern w:val="0"/>
          <w:sz w:val="32"/>
          <w:szCs w:val="32"/>
          <w:lang w:val="en-US"/>
        </w:rPr>
        <w:t>六、关于退出领导岗位的管理人员的聘用</w:t>
      </w:r>
    </w:p>
    <w:p>
      <w:pPr>
        <w:pStyle w:val="2"/>
        <w:keepNext w:val="0"/>
        <w:keepLines w:val="0"/>
        <w:widowControl/>
        <w:suppressLineNumbers w:val="0"/>
        <w:spacing w:line="580" w:lineRule="exact"/>
        <w:ind w:left="0" w:firstLine="640" w:firstLineChars="200"/>
        <w:jc w:val="both"/>
      </w:pPr>
      <w:r>
        <w:rPr>
          <w:rFonts w:hint="default" w:ascii="仿宋_GB2312" w:hAnsi="仿宋_GB2312" w:eastAsia="仿宋_GB2312" w:cs="仿宋_GB2312"/>
          <w:bCs/>
          <w:kern w:val="0"/>
          <w:sz w:val="32"/>
          <w:szCs w:val="32"/>
          <w:lang w:val="en-US"/>
        </w:rPr>
        <w:t>事业单位及其内设机构中，因工作需要，根据组织安排退出领导岗位、未到退休年龄的管理人员，任原职务满5年、距法定退休年龄不足5年，或任原职务满8年、距法定退休年龄不足10年的，一般可根据其原任领导职务级别，聘用到相应等级的管理岗位，不占相应等级岗位数，但此类受聘人员数量原则上不超过单位相应领导岗位数的50%。</w:t>
      </w:r>
    </w:p>
    <w:p>
      <w:pPr>
        <w:pStyle w:val="2"/>
        <w:keepNext w:val="0"/>
        <w:keepLines w:val="0"/>
        <w:widowControl/>
        <w:suppressLineNumbers w:val="0"/>
        <w:spacing w:line="580" w:lineRule="exact"/>
        <w:ind w:left="0" w:firstLine="640" w:firstLineChars="200"/>
        <w:jc w:val="both"/>
      </w:pPr>
      <w:r>
        <w:rPr>
          <w:rFonts w:hint="eastAsia" w:ascii="黑体" w:hAnsi="宋体" w:eastAsia="黑体" w:cs="黑体"/>
          <w:bCs/>
          <w:kern w:val="0"/>
          <w:sz w:val="32"/>
          <w:szCs w:val="32"/>
          <w:lang w:val="en-US"/>
        </w:rPr>
        <w:t>七、关于从机关(含参公事业单位)到事业单位专业技术岗位人员的聘用</w:t>
      </w:r>
    </w:p>
    <w:p>
      <w:pPr>
        <w:keepNext w:val="0"/>
        <w:keepLines w:val="0"/>
        <w:widowControl/>
        <w:suppressLineNumbers w:val="0"/>
        <w:spacing w:before="0" w:beforeAutospacing="0" w:after="0" w:afterAutospacing="0" w:line="580" w:lineRule="exact"/>
        <w:ind w:left="0" w:right="0" w:firstLine="640" w:firstLineChars="200"/>
        <w:jc w:val="left"/>
      </w:pPr>
      <w:r>
        <w:rPr>
          <w:rFonts w:hint="default" w:ascii="仿宋_GB2312" w:hAnsi="仿宋_GB2312" w:eastAsia="仿宋_GB2312" w:cs="仿宋_GB2312"/>
          <w:bCs/>
          <w:kern w:val="0"/>
          <w:sz w:val="32"/>
          <w:szCs w:val="32"/>
          <w:lang w:val="en-US" w:eastAsia="zh-CN" w:bidi="ar"/>
        </w:rPr>
        <w:t>参照《江西省人社厅关于从机关流动到企事业单位从事专业技术工作人员评审专业技术资格有关问题的通知》(赣人社发〔2016〕18号)文件聘任，取得高级职称资格首次聘用专业技术岗位的聘任到下一层级的最高等级。</w:t>
      </w:r>
    </w:p>
    <w:p>
      <w:pPr>
        <w:pStyle w:val="2"/>
        <w:keepNext w:val="0"/>
        <w:keepLines w:val="0"/>
        <w:widowControl/>
        <w:suppressLineNumbers w:val="0"/>
        <w:spacing w:line="580" w:lineRule="exact"/>
        <w:ind w:left="0" w:firstLine="640" w:firstLineChars="200"/>
        <w:jc w:val="both"/>
      </w:pPr>
      <w:r>
        <w:rPr>
          <w:rFonts w:hint="eastAsia" w:ascii="黑体" w:hAnsi="宋体" w:eastAsia="黑体" w:cs="黑体"/>
          <w:bCs/>
          <w:kern w:val="0"/>
          <w:sz w:val="32"/>
          <w:szCs w:val="32"/>
          <w:lang w:val="en-US"/>
        </w:rPr>
        <w:t>八、取得中级职称资格首次聘用专业技术岗位人员，大专学历在单位工作满六年或本科以上学历工作满五年的可聘任专技岗十级岗位。</w:t>
      </w:r>
    </w:p>
    <w:p>
      <w:pPr>
        <w:pStyle w:val="2"/>
        <w:keepNext w:val="0"/>
        <w:keepLines w:val="0"/>
        <w:widowControl/>
        <w:suppressLineNumbers w:val="0"/>
        <w:spacing w:line="580" w:lineRule="exact"/>
        <w:ind w:left="0" w:firstLine="640" w:firstLineChars="200"/>
        <w:jc w:val="both"/>
      </w:pPr>
      <w:r>
        <w:rPr>
          <w:rFonts w:hint="eastAsia" w:ascii="黑体" w:hAnsi="宋体" w:eastAsia="黑体" w:cs="黑体"/>
          <w:bCs/>
          <w:kern w:val="0"/>
          <w:sz w:val="32"/>
          <w:szCs w:val="32"/>
          <w:lang w:val="en-US"/>
        </w:rPr>
        <w:t>九、加快建立竞争择优的岗位动态聘用，逐步形成竞争择优、能上能下的岗位动态聘用机制。</w:t>
      </w:r>
    </w:p>
    <w:p>
      <w:pPr>
        <w:keepNext w:val="0"/>
        <w:keepLines w:val="0"/>
        <w:widowControl/>
        <w:suppressLineNumbers w:val="0"/>
        <w:spacing w:before="0" w:beforeAutospacing="0" w:after="0" w:afterAutospacing="0" w:line="580" w:lineRule="exact"/>
        <w:ind w:left="0" w:right="0" w:firstLine="640" w:firstLineChars="200"/>
        <w:jc w:val="left"/>
      </w:pPr>
      <w:r>
        <w:rPr>
          <w:rFonts w:hint="default" w:ascii="仿宋_GB2312" w:hAnsi="仿宋_GB2312" w:eastAsia="仿宋_GB2312" w:cs="仿宋_GB2312"/>
          <w:bCs/>
          <w:kern w:val="0"/>
          <w:sz w:val="32"/>
          <w:szCs w:val="32"/>
          <w:lang w:val="en-US" w:eastAsia="zh-CN" w:bidi="ar"/>
        </w:rPr>
        <w:t>此前下发的文件与本意见不一致的，一律按本意见执行。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B32FD1"/>
    <w:rsid w:val="29B32F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Office_11.1.0.8767_F1E327BC-269C-435d-A152-05C5408002CA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2019-07-04T08:27:00Z</dcterms:created>
  <dc:creator>apple</dc:creator>
  <cp:lastModifiedBy>apple</cp:lastModifiedBy>
  <dcterms:modified xsi:type="dcterms:W3CDTF">2019-07-04T08:28:30Z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2052-11.1.0.8767</vt:lpwstr>
  </property>
</Properties>
</file>