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F24" w:rsidRDefault="008E7F24" w:rsidP="008E7F24">
      <w:pPr>
        <w:rPr>
          <w:rFonts w:ascii="宋体" w:hAnsi="宋体"/>
          <w:sz w:val="28"/>
          <w:szCs w:val="28"/>
        </w:rPr>
      </w:pPr>
      <w:r>
        <w:rPr>
          <w:rFonts w:ascii="宋体" w:hAnsi="宋体" w:hint="eastAsia"/>
          <w:sz w:val="28"/>
          <w:szCs w:val="28"/>
        </w:rPr>
        <w:t>附件2：</w:t>
      </w:r>
    </w:p>
    <w:p w:rsidR="008E7F24" w:rsidRDefault="008E7F24" w:rsidP="008E7F24">
      <w:pPr>
        <w:ind w:leftChars="-68" w:left="-2" w:hangingChars="39" w:hanging="141"/>
        <w:rPr>
          <w:rFonts w:ascii="宋体" w:hAnsi="宋体"/>
          <w:b/>
          <w:sz w:val="36"/>
          <w:szCs w:val="36"/>
        </w:rPr>
      </w:pPr>
      <w:r>
        <w:rPr>
          <w:rFonts w:ascii="宋体" w:hAnsi="宋体" w:hint="eastAsia"/>
          <w:b/>
          <w:sz w:val="36"/>
          <w:szCs w:val="36"/>
        </w:rPr>
        <w:t>全市教师资格认定现场确认受理单位及联系人一览表</w:t>
      </w:r>
    </w:p>
    <w:p w:rsidR="008E7F24" w:rsidRDefault="008E7F24" w:rsidP="008E7F24">
      <w:pPr>
        <w:ind w:firstLineChars="900" w:firstLine="2530"/>
        <w:rPr>
          <w:rFonts w:ascii="宋体" w:hAnsi="宋体"/>
          <w:b/>
          <w:sz w:val="28"/>
          <w:szCs w:val="28"/>
        </w:rPr>
      </w:pPr>
    </w:p>
    <w:tbl>
      <w:tblPr>
        <w:tblW w:w="10410" w:type="dxa"/>
        <w:jc w:val="center"/>
        <w:tblLayout w:type="fixed"/>
        <w:tblLook w:val="04A0"/>
      </w:tblPr>
      <w:tblGrid>
        <w:gridCol w:w="2124"/>
        <w:gridCol w:w="1444"/>
        <w:gridCol w:w="1625"/>
        <w:gridCol w:w="5217"/>
      </w:tblGrid>
      <w:tr w:rsidR="008E7F24" w:rsidTr="009D5F13">
        <w:trPr>
          <w:trHeight w:val="691"/>
          <w:jc w:val="center"/>
        </w:trPr>
        <w:tc>
          <w:tcPr>
            <w:tcW w:w="2124" w:type="dxa"/>
            <w:tcBorders>
              <w:top w:val="single" w:sz="4" w:space="0" w:color="000000"/>
              <w:left w:val="single" w:sz="4" w:space="0" w:color="000000"/>
              <w:bottom w:val="single" w:sz="4" w:space="0" w:color="000000"/>
              <w:right w:val="single" w:sz="4" w:space="0" w:color="000000"/>
            </w:tcBorders>
            <w:hideMark/>
          </w:tcPr>
          <w:p w:rsidR="008E7F24" w:rsidRDefault="008E7F24" w:rsidP="009D5F13">
            <w:pPr>
              <w:widowControl/>
              <w:spacing w:line="480" w:lineRule="exact"/>
              <w:jc w:val="left"/>
              <w:rPr>
                <w:rFonts w:ascii="宋体" w:hAnsi="宋体" w:cs="宋体"/>
                <w:color w:val="000000"/>
                <w:kern w:val="0"/>
                <w:sz w:val="28"/>
                <w:szCs w:val="28"/>
              </w:rPr>
            </w:pPr>
            <w:r>
              <w:rPr>
                <w:rFonts w:ascii="宋体" w:hAnsi="宋体" w:cs="宋体" w:hint="eastAsia"/>
                <w:color w:val="000000"/>
                <w:kern w:val="0"/>
                <w:sz w:val="28"/>
                <w:szCs w:val="28"/>
              </w:rPr>
              <w:t>现场确认点</w:t>
            </w:r>
          </w:p>
        </w:tc>
        <w:tc>
          <w:tcPr>
            <w:tcW w:w="1444" w:type="dxa"/>
            <w:tcBorders>
              <w:top w:val="single" w:sz="4" w:space="0" w:color="000000"/>
              <w:left w:val="nil"/>
              <w:bottom w:val="single" w:sz="4" w:space="0" w:color="000000"/>
              <w:right w:val="single" w:sz="4" w:space="0" w:color="000000"/>
            </w:tcBorders>
            <w:hideMark/>
          </w:tcPr>
          <w:p w:rsidR="008E7F24" w:rsidRDefault="008E7F24" w:rsidP="009D5F13">
            <w:pPr>
              <w:widowControl/>
              <w:spacing w:line="480" w:lineRule="exact"/>
              <w:jc w:val="left"/>
              <w:rPr>
                <w:rFonts w:ascii="宋体" w:hAnsi="宋体" w:cs="宋体"/>
                <w:color w:val="000000"/>
                <w:kern w:val="0"/>
                <w:sz w:val="28"/>
                <w:szCs w:val="28"/>
              </w:rPr>
            </w:pPr>
            <w:r>
              <w:rPr>
                <w:rFonts w:ascii="宋体" w:hAnsi="宋体" w:cs="宋体" w:hint="eastAsia"/>
                <w:color w:val="000000"/>
                <w:kern w:val="0"/>
                <w:sz w:val="28"/>
                <w:szCs w:val="28"/>
              </w:rPr>
              <w:t>联系人</w:t>
            </w:r>
          </w:p>
        </w:tc>
        <w:tc>
          <w:tcPr>
            <w:tcW w:w="1625" w:type="dxa"/>
            <w:tcBorders>
              <w:top w:val="single" w:sz="4" w:space="0" w:color="000000"/>
              <w:left w:val="nil"/>
              <w:bottom w:val="single" w:sz="4" w:space="0" w:color="000000"/>
              <w:right w:val="single" w:sz="4" w:space="0" w:color="000000"/>
            </w:tcBorders>
            <w:hideMark/>
          </w:tcPr>
          <w:p w:rsidR="008E7F24" w:rsidRDefault="008E7F24" w:rsidP="009D5F13">
            <w:pPr>
              <w:widowControl/>
              <w:spacing w:line="480" w:lineRule="exact"/>
              <w:jc w:val="left"/>
              <w:rPr>
                <w:rFonts w:ascii="宋体" w:hAnsi="宋体" w:cs="宋体"/>
                <w:color w:val="000000"/>
                <w:kern w:val="0"/>
                <w:sz w:val="28"/>
                <w:szCs w:val="28"/>
              </w:rPr>
            </w:pPr>
            <w:r>
              <w:rPr>
                <w:rFonts w:ascii="宋体" w:hAnsi="宋体" w:cs="宋体" w:hint="eastAsia"/>
                <w:color w:val="000000"/>
                <w:kern w:val="0"/>
                <w:sz w:val="28"/>
                <w:szCs w:val="28"/>
              </w:rPr>
              <w:t>联系电话</w:t>
            </w:r>
          </w:p>
        </w:tc>
        <w:tc>
          <w:tcPr>
            <w:tcW w:w="5218" w:type="dxa"/>
            <w:tcBorders>
              <w:top w:val="single" w:sz="4" w:space="0" w:color="000000"/>
              <w:left w:val="nil"/>
              <w:bottom w:val="single" w:sz="4" w:space="0" w:color="000000"/>
              <w:right w:val="single" w:sz="4" w:space="0" w:color="000000"/>
            </w:tcBorders>
            <w:hideMark/>
          </w:tcPr>
          <w:p w:rsidR="008E7F24" w:rsidRDefault="008E7F24" w:rsidP="009D5F13">
            <w:pPr>
              <w:widowControl/>
              <w:spacing w:line="480" w:lineRule="exact"/>
              <w:ind w:firstLineChars="625" w:firstLine="1750"/>
              <w:jc w:val="left"/>
              <w:rPr>
                <w:rFonts w:ascii="宋体" w:hAnsi="宋体" w:cs="宋体"/>
                <w:color w:val="000000"/>
                <w:kern w:val="0"/>
                <w:sz w:val="28"/>
                <w:szCs w:val="28"/>
              </w:rPr>
            </w:pPr>
            <w:r>
              <w:rPr>
                <w:rFonts w:ascii="宋体" w:hAnsi="宋体" w:cs="宋体" w:hint="eastAsia"/>
                <w:color w:val="000000"/>
                <w:kern w:val="0"/>
                <w:sz w:val="28"/>
                <w:szCs w:val="28"/>
              </w:rPr>
              <w:t>备   注</w:t>
            </w:r>
          </w:p>
        </w:tc>
      </w:tr>
      <w:tr w:rsidR="008E7F24" w:rsidTr="009D5F13">
        <w:trPr>
          <w:trHeight w:val="603"/>
          <w:jc w:val="center"/>
        </w:trPr>
        <w:tc>
          <w:tcPr>
            <w:tcW w:w="2124" w:type="dxa"/>
            <w:tcBorders>
              <w:top w:val="single" w:sz="4" w:space="0" w:color="000000"/>
              <w:left w:val="single" w:sz="4" w:space="0" w:color="000000"/>
              <w:bottom w:val="single" w:sz="4" w:space="0" w:color="000000"/>
              <w:right w:val="single" w:sz="4" w:space="0" w:color="000000"/>
            </w:tcBorders>
            <w:hideMark/>
          </w:tcPr>
          <w:p w:rsidR="008E7F24" w:rsidRDefault="008E7F24" w:rsidP="009D5F13">
            <w:pPr>
              <w:widowControl/>
              <w:spacing w:line="480" w:lineRule="exact"/>
              <w:jc w:val="left"/>
              <w:rPr>
                <w:rFonts w:ascii="宋体" w:hAnsi="宋体" w:cs="宋体"/>
                <w:color w:val="000000"/>
                <w:kern w:val="0"/>
                <w:sz w:val="28"/>
                <w:szCs w:val="28"/>
              </w:rPr>
            </w:pPr>
            <w:r>
              <w:rPr>
                <w:rFonts w:ascii="宋体" w:hAnsi="宋体" w:cs="宋体" w:hint="eastAsia"/>
                <w:color w:val="000000"/>
                <w:kern w:val="0"/>
                <w:sz w:val="28"/>
                <w:szCs w:val="28"/>
              </w:rPr>
              <w:t>淮北市教育局</w:t>
            </w:r>
          </w:p>
        </w:tc>
        <w:tc>
          <w:tcPr>
            <w:tcW w:w="1444" w:type="dxa"/>
            <w:tcBorders>
              <w:top w:val="single" w:sz="4" w:space="0" w:color="000000"/>
              <w:left w:val="nil"/>
              <w:bottom w:val="single" w:sz="4" w:space="0" w:color="000000"/>
              <w:right w:val="single" w:sz="4" w:space="0" w:color="000000"/>
            </w:tcBorders>
            <w:hideMark/>
          </w:tcPr>
          <w:p w:rsidR="008E7F24" w:rsidRDefault="008E7F24" w:rsidP="009D5F13">
            <w:pPr>
              <w:widowControl/>
              <w:spacing w:line="480" w:lineRule="exact"/>
              <w:jc w:val="left"/>
              <w:rPr>
                <w:rFonts w:ascii="宋体" w:hAnsi="宋体" w:cs="宋体"/>
                <w:color w:val="000000"/>
                <w:kern w:val="0"/>
                <w:sz w:val="28"/>
                <w:szCs w:val="28"/>
              </w:rPr>
            </w:pPr>
            <w:r>
              <w:rPr>
                <w:rFonts w:ascii="宋体" w:hAnsi="宋体" w:cs="宋体" w:hint="eastAsia"/>
                <w:color w:val="000000"/>
                <w:kern w:val="0"/>
                <w:sz w:val="28"/>
                <w:szCs w:val="28"/>
              </w:rPr>
              <w:t>任  军</w:t>
            </w:r>
          </w:p>
        </w:tc>
        <w:tc>
          <w:tcPr>
            <w:tcW w:w="1625" w:type="dxa"/>
            <w:tcBorders>
              <w:top w:val="single" w:sz="4" w:space="0" w:color="000000"/>
              <w:left w:val="nil"/>
              <w:bottom w:val="single" w:sz="4" w:space="0" w:color="000000"/>
              <w:right w:val="single" w:sz="4" w:space="0" w:color="000000"/>
            </w:tcBorders>
            <w:hideMark/>
          </w:tcPr>
          <w:p w:rsidR="008E7F24" w:rsidRDefault="008E7F24" w:rsidP="009D5F13">
            <w:pPr>
              <w:widowControl/>
              <w:spacing w:line="480" w:lineRule="exact"/>
              <w:jc w:val="left"/>
              <w:rPr>
                <w:rFonts w:ascii="宋体" w:hAnsi="宋体" w:cs="宋体"/>
                <w:color w:val="000000"/>
                <w:kern w:val="0"/>
                <w:sz w:val="28"/>
                <w:szCs w:val="28"/>
              </w:rPr>
            </w:pPr>
            <w:r>
              <w:rPr>
                <w:rFonts w:ascii="宋体" w:hAnsi="宋体" w:cs="宋体" w:hint="eastAsia"/>
                <w:color w:val="000000"/>
                <w:kern w:val="0"/>
                <w:sz w:val="28"/>
                <w:szCs w:val="28"/>
              </w:rPr>
              <w:t>3880396</w:t>
            </w:r>
          </w:p>
        </w:tc>
        <w:tc>
          <w:tcPr>
            <w:tcW w:w="5218" w:type="dxa"/>
            <w:tcBorders>
              <w:top w:val="single" w:sz="4" w:space="0" w:color="000000"/>
              <w:left w:val="nil"/>
              <w:bottom w:val="single" w:sz="4" w:space="0" w:color="000000"/>
              <w:right w:val="single" w:sz="4" w:space="0" w:color="000000"/>
            </w:tcBorders>
            <w:hideMark/>
          </w:tcPr>
          <w:p w:rsidR="008E7F24" w:rsidRDefault="008E7F24" w:rsidP="009D5F13">
            <w:pPr>
              <w:widowControl/>
              <w:spacing w:line="480" w:lineRule="exact"/>
              <w:jc w:val="left"/>
              <w:rPr>
                <w:rFonts w:ascii="宋体" w:hAnsi="宋体" w:cs="宋体"/>
                <w:color w:val="000000"/>
                <w:kern w:val="0"/>
                <w:sz w:val="28"/>
                <w:szCs w:val="28"/>
              </w:rPr>
            </w:pPr>
            <w:r>
              <w:rPr>
                <w:rFonts w:ascii="宋体" w:hAnsi="宋体" w:cs="宋体" w:hint="eastAsia"/>
                <w:color w:val="000000"/>
                <w:kern w:val="0"/>
                <w:sz w:val="28"/>
                <w:szCs w:val="28"/>
              </w:rPr>
              <w:t>全市高中及中等职业学校教师格</w:t>
            </w:r>
          </w:p>
        </w:tc>
      </w:tr>
      <w:tr w:rsidR="008E7F24" w:rsidTr="009D5F13">
        <w:trPr>
          <w:trHeight w:val="603"/>
          <w:jc w:val="center"/>
        </w:trPr>
        <w:tc>
          <w:tcPr>
            <w:tcW w:w="2124" w:type="dxa"/>
            <w:tcBorders>
              <w:top w:val="single" w:sz="4" w:space="0" w:color="000000"/>
              <w:left w:val="single" w:sz="4" w:space="0" w:color="000000"/>
              <w:bottom w:val="single" w:sz="4" w:space="0" w:color="000000"/>
              <w:right w:val="single" w:sz="4" w:space="0" w:color="000000"/>
            </w:tcBorders>
            <w:hideMark/>
          </w:tcPr>
          <w:p w:rsidR="008E7F24" w:rsidRDefault="008E7F24" w:rsidP="009D5F13">
            <w:pPr>
              <w:widowControl/>
              <w:spacing w:line="480" w:lineRule="exact"/>
              <w:jc w:val="left"/>
              <w:rPr>
                <w:rFonts w:ascii="宋体" w:hAnsi="宋体" w:cs="宋体"/>
                <w:color w:val="000000"/>
                <w:kern w:val="0"/>
                <w:sz w:val="28"/>
                <w:szCs w:val="28"/>
              </w:rPr>
            </w:pPr>
            <w:r>
              <w:rPr>
                <w:rFonts w:ascii="宋体" w:hAnsi="宋体" w:cs="宋体" w:hint="eastAsia"/>
                <w:color w:val="000000"/>
                <w:kern w:val="0"/>
                <w:sz w:val="28"/>
                <w:szCs w:val="28"/>
              </w:rPr>
              <w:t>相山区教育局</w:t>
            </w:r>
          </w:p>
        </w:tc>
        <w:tc>
          <w:tcPr>
            <w:tcW w:w="1444" w:type="dxa"/>
            <w:tcBorders>
              <w:top w:val="single" w:sz="4" w:space="0" w:color="000000"/>
              <w:left w:val="nil"/>
              <w:bottom w:val="single" w:sz="4" w:space="0" w:color="000000"/>
              <w:right w:val="single" w:sz="4" w:space="0" w:color="000000"/>
            </w:tcBorders>
            <w:hideMark/>
          </w:tcPr>
          <w:p w:rsidR="008E7F24" w:rsidRDefault="008E7F24" w:rsidP="009D5F13">
            <w:pPr>
              <w:rPr>
                <w:rFonts w:ascii="宋体" w:hAnsi="宋体"/>
                <w:sz w:val="28"/>
                <w:szCs w:val="28"/>
              </w:rPr>
            </w:pPr>
            <w:r>
              <w:rPr>
                <w:rFonts w:ascii="宋体" w:hAnsi="宋体" w:hint="eastAsia"/>
                <w:sz w:val="28"/>
                <w:szCs w:val="28"/>
              </w:rPr>
              <w:t>朱从华</w:t>
            </w:r>
          </w:p>
        </w:tc>
        <w:tc>
          <w:tcPr>
            <w:tcW w:w="1625" w:type="dxa"/>
            <w:tcBorders>
              <w:top w:val="single" w:sz="4" w:space="0" w:color="000000"/>
              <w:left w:val="nil"/>
              <w:bottom w:val="single" w:sz="4" w:space="0" w:color="000000"/>
              <w:right w:val="single" w:sz="4" w:space="0" w:color="000000"/>
            </w:tcBorders>
            <w:hideMark/>
          </w:tcPr>
          <w:p w:rsidR="008E7F24" w:rsidRDefault="008E7F24" w:rsidP="009D5F13">
            <w:r>
              <w:rPr>
                <w:rFonts w:ascii="宋体" w:hAnsi="宋体" w:hint="eastAsia"/>
                <w:sz w:val="28"/>
                <w:szCs w:val="28"/>
              </w:rPr>
              <w:t>2183662</w:t>
            </w:r>
          </w:p>
        </w:tc>
        <w:tc>
          <w:tcPr>
            <w:tcW w:w="5218" w:type="dxa"/>
            <w:tcBorders>
              <w:top w:val="single" w:sz="4" w:space="0" w:color="000000"/>
              <w:left w:val="nil"/>
              <w:bottom w:val="single" w:sz="4" w:space="0" w:color="000000"/>
              <w:right w:val="single" w:sz="4" w:space="0" w:color="000000"/>
            </w:tcBorders>
            <w:hideMark/>
          </w:tcPr>
          <w:p w:rsidR="008E7F24" w:rsidRDefault="008E7F24" w:rsidP="009D5F13">
            <w:pPr>
              <w:widowControl/>
              <w:spacing w:line="480" w:lineRule="exact"/>
              <w:jc w:val="left"/>
              <w:rPr>
                <w:rFonts w:ascii="宋体" w:hAnsi="宋体" w:cs="宋体"/>
                <w:color w:val="000000"/>
                <w:kern w:val="0"/>
                <w:sz w:val="28"/>
                <w:szCs w:val="28"/>
              </w:rPr>
            </w:pPr>
            <w:r>
              <w:rPr>
                <w:rFonts w:ascii="宋体" w:hAnsi="宋体" w:cs="宋体" w:hint="eastAsia"/>
                <w:color w:val="000000"/>
                <w:kern w:val="0"/>
                <w:sz w:val="28"/>
                <w:szCs w:val="28"/>
              </w:rPr>
              <w:t>辖区内幼儿园、小学、初中教师资格</w:t>
            </w:r>
          </w:p>
        </w:tc>
      </w:tr>
      <w:tr w:rsidR="008E7F24" w:rsidTr="009D5F13">
        <w:trPr>
          <w:trHeight w:val="603"/>
          <w:jc w:val="center"/>
        </w:trPr>
        <w:tc>
          <w:tcPr>
            <w:tcW w:w="2124" w:type="dxa"/>
            <w:tcBorders>
              <w:top w:val="single" w:sz="4" w:space="0" w:color="000000"/>
              <w:left w:val="single" w:sz="4" w:space="0" w:color="000000"/>
              <w:bottom w:val="single" w:sz="4" w:space="0" w:color="000000"/>
              <w:right w:val="single" w:sz="4" w:space="0" w:color="000000"/>
            </w:tcBorders>
            <w:hideMark/>
          </w:tcPr>
          <w:p w:rsidR="008E7F24" w:rsidRDefault="008E7F24" w:rsidP="009D5F13">
            <w:pPr>
              <w:widowControl/>
              <w:spacing w:line="480" w:lineRule="exact"/>
              <w:jc w:val="left"/>
              <w:rPr>
                <w:rFonts w:ascii="宋体" w:hAnsi="宋体" w:cs="宋体"/>
                <w:color w:val="000000"/>
                <w:kern w:val="0"/>
                <w:sz w:val="28"/>
                <w:szCs w:val="28"/>
              </w:rPr>
            </w:pPr>
            <w:r>
              <w:rPr>
                <w:rFonts w:ascii="宋体" w:hAnsi="宋体" w:cs="宋体" w:hint="eastAsia"/>
                <w:color w:val="000000"/>
                <w:kern w:val="0"/>
                <w:sz w:val="28"/>
                <w:szCs w:val="28"/>
              </w:rPr>
              <w:t>烈山区教育局</w:t>
            </w:r>
          </w:p>
        </w:tc>
        <w:tc>
          <w:tcPr>
            <w:tcW w:w="1444" w:type="dxa"/>
            <w:tcBorders>
              <w:top w:val="single" w:sz="4" w:space="0" w:color="000000"/>
              <w:left w:val="nil"/>
              <w:bottom w:val="single" w:sz="4" w:space="0" w:color="000000"/>
              <w:right w:val="single" w:sz="4" w:space="0" w:color="000000"/>
            </w:tcBorders>
            <w:hideMark/>
          </w:tcPr>
          <w:p w:rsidR="008E7F24" w:rsidRDefault="008E7F24" w:rsidP="009D5F13">
            <w:pPr>
              <w:widowControl/>
              <w:spacing w:line="480" w:lineRule="exact"/>
              <w:jc w:val="left"/>
              <w:rPr>
                <w:rFonts w:ascii="宋体" w:hAnsi="宋体" w:cs="宋体"/>
                <w:color w:val="000000"/>
                <w:kern w:val="0"/>
                <w:sz w:val="28"/>
                <w:szCs w:val="28"/>
              </w:rPr>
            </w:pPr>
            <w:r>
              <w:rPr>
                <w:rFonts w:ascii="宋体" w:hAnsi="宋体" w:cs="宋体" w:hint="eastAsia"/>
                <w:color w:val="000000"/>
                <w:kern w:val="0"/>
                <w:sz w:val="28"/>
                <w:szCs w:val="28"/>
              </w:rPr>
              <w:t>高永正</w:t>
            </w:r>
          </w:p>
        </w:tc>
        <w:tc>
          <w:tcPr>
            <w:tcW w:w="1625" w:type="dxa"/>
            <w:tcBorders>
              <w:top w:val="single" w:sz="4" w:space="0" w:color="000000"/>
              <w:left w:val="nil"/>
              <w:bottom w:val="single" w:sz="4" w:space="0" w:color="000000"/>
              <w:right w:val="single" w:sz="4" w:space="0" w:color="000000"/>
            </w:tcBorders>
            <w:hideMark/>
          </w:tcPr>
          <w:p w:rsidR="008E7F24" w:rsidRDefault="008E7F24" w:rsidP="009D5F13">
            <w:pPr>
              <w:widowControl/>
              <w:spacing w:line="480" w:lineRule="exact"/>
              <w:jc w:val="left"/>
              <w:rPr>
                <w:rFonts w:ascii="宋体" w:hAnsi="宋体" w:cs="宋体"/>
                <w:color w:val="000000"/>
                <w:kern w:val="0"/>
                <w:sz w:val="28"/>
                <w:szCs w:val="28"/>
              </w:rPr>
            </w:pPr>
            <w:r>
              <w:rPr>
                <w:rFonts w:ascii="宋体" w:hAnsi="宋体" w:cs="宋体" w:hint="eastAsia"/>
                <w:color w:val="000000"/>
                <w:kern w:val="0"/>
                <w:sz w:val="28"/>
                <w:szCs w:val="28"/>
              </w:rPr>
              <w:t>4083566</w:t>
            </w:r>
          </w:p>
        </w:tc>
        <w:tc>
          <w:tcPr>
            <w:tcW w:w="5218" w:type="dxa"/>
            <w:tcBorders>
              <w:top w:val="single" w:sz="4" w:space="0" w:color="000000"/>
              <w:left w:val="nil"/>
              <w:bottom w:val="single" w:sz="4" w:space="0" w:color="000000"/>
              <w:right w:val="single" w:sz="4" w:space="0" w:color="000000"/>
            </w:tcBorders>
            <w:hideMark/>
          </w:tcPr>
          <w:p w:rsidR="008E7F24" w:rsidRDefault="008E7F24" w:rsidP="009D5F13">
            <w:pPr>
              <w:widowControl/>
              <w:spacing w:line="480" w:lineRule="exact"/>
              <w:jc w:val="left"/>
              <w:rPr>
                <w:rFonts w:ascii="宋体" w:hAnsi="宋体" w:cs="宋体"/>
                <w:color w:val="000000"/>
                <w:kern w:val="0"/>
                <w:sz w:val="28"/>
                <w:szCs w:val="28"/>
              </w:rPr>
            </w:pPr>
            <w:r>
              <w:rPr>
                <w:rFonts w:ascii="宋体" w:hAnsi="宋体" w:cs="宋体" w:hint="eastAsia"/>
                <w:color w:val="000000"/>
                <w:kern w:val="0"/>
                <w:sz w:val="28"/>
                <w:szCs w:val="28"/>
              </w:rPr>
              <w:t>辖区内幼儿园、小学、初中教师资格</w:t>
            </w:r>
          </w:p>
        </w:tc>
      </w:tr>
      <w:tr w:rsidR="008E7F24" w:rsidTr="009D5F13">
        <w:trPr>
          <w:trHeight w:val="603"/>
          <w:jc w:val="center"/>
        </w:trPr>
        <w:tc>
          <w:tcPr>
            <w:tcW w:w="2124" w:type="dxa"/>
            <w:tcBorders>
              <w:top w:val="single" w:sz="4" w:space="0" w:color="000000"/>
              <w:left w:val="single" w:sz="4" w:space="0" w:color="000000"/>
              <w:bottom w:val="single" w:sz="4" w:space="0" w:color="000000"/>
              <w:right w:val="single" w:sz="4" w:space="0" w:color="000000"/>
            </w:tcBorders>
            <w:hideMark/>
          </w:tcPr>
          <w:p w:rsidR="008E7F24" w:rsidRDefault="008E7F24" w:rsidP="009D5F13">
            <w:pPr>
              <w:widowControl/>
              <w:spacing w:line="480" w:lineRule="exact"/>
              <w:jc w:val="left"/>
              <w:rPr>
                <w:rFonts w:ascii="宋体" w:hAnsi="宋体" w:cs="宋体"/>
                <w:color w:val="000000"/>
                <w:kern w:val="0"/>
                <w:sz w:val="28"/>
                <w:szCs w:val="28"/>
              </w:rPr>
            </w:pPr>
            <w:r>
              <w:rPr>
                <w:rFonts w:ascii="宋体" w:hAnsi="宋体" w:cs="宋体" w:hint="eastAsia"/>
                <w:color w:val="000000"/>
                <w:kern w:val="0"/>
                <w:sz w:val="28"/>
                <w:szCs w:val="28"/>
              </w:rPr>
              <w:t>杜集区教育局</w:t>
            </w:r>
          </w:p>
        </w:tc>
        <w:tc>
          <w:tcPr>
            <w:tcW w:w="1444" w:type="dxa"/>
            <w:tcBorders>
              <w:top w:val="single" w:sz="4" w:space="0" w:color="000000"/>
              <w:left w:val="nil"/>
              <w:bottom w:val="single" w:sz="4" w:space="0" w:color="000000"/>
              <w:right w:val="single" w:sz="4" w:space="0" w:color="000000"/>
            </w:tcBorders>
            <w:hideMark/>
          </w:tcPr>
          <w:p w:rsidR="008E7F24" w:rsidRDefault="008E7F24" w:rsidP="009D5F13">
            <w:pPr>
              <w:widowControl/>
              <w:spacing w:line="480" w:lineRule="exact"/>
              <w:jc w:val="left"/>
              <w:rPr>
                <w:rFonts w:ascii="宋体" w:hAnsi="宋体" w:cs="宋体"/>
                <w:color w:val="000000"/>
                <w:kern w:val="0"/>
                <w:sz w:val="28"/>
                <w:szCs w:val="28"/>
              </w:rPr>
            </w:pPr>
            <w:r>
              <w:rPr>
                <w:rFonts w:ascii="宋体" w:hAnsi="宋体" w:cs="宋体" w:hint="eastAsia"/>
                <w:color w:val="000000"/>
                <w:kern w:val="0"/>
                <w:sz w:val="28"/>
                <w:szCs w:val="28"/>
              </w:rPr>
              <w:t>沈继标</w:t>
            </w:r>
          </w:p>
        </w:tc>
        <w:tc>
          <w:tcPr>
            <w:tcW w:w="1625" w:type="dxa"/>
            <w:tcBorders>
              <w:top w:val="single" w:sz="4" w:space="0" w:color="000000"/>
              <w:left w:val="nil"/>
              <w:bottom w:val="single" w:sz="4" w:space="0" w:color="000000"/>
              <w:right w:val="single" w:sz="4" w:space="0" w:color="000000"/>
            </w:tcBorders>
            <w:hideMark/>
          </w:tcPr>
          <w:p w:rsidR="008E7F24" w:rsidRDefault="008E7F24" w:rsidP="009D5F13">
            <w:pPr>
              <w:widowControl/>
              <w:spacing w:line="480" w:lineRule="exact"/>
              <w:jc w:val="left"/>
              <w:rPr>
                <w:rFonts w:ascii="宋体" w:hAnsi="宋体" w:cs="宋体"/>
                <w:color w:val="000000"/>
                <w:kern w:val="0"/>
                <w:sz w:val="28"/>
                <w:szCs w:val="28"/>
              </w:rPr>
            </w:pPr>
            <w:r>
              <w:rPr>
                <w:rFonts w:ascii="宋体" w:hAnsi="宋体" w:cs="宋体" w:hint="eastAsia"/>
                <w:color w:val="000000"/>
                <w:kern w:val="0"/>
                <w:sz w:val="28"/>
                <w:szCs w:val="28"/>
              </w:rPr>
              <w:t>3091486</w:t>
            </w:r>
          </w:p>
        </w:tc>
        <w:tc>
          <w:tcPr>
            <w:tcW w:w="5218" w:type="dxa"/>
            <w:tcBorders>
              <w:top w:val="single" w:sz="4" w:space="0" w:color="000000"/>
              <w:left w:val="nil"/>
              <w:bottom w:val="single" w:sz="4" w:space="0" w:color="000000"/>
              <w:right w:val="single" w:sz="4" w:space="0" w:color="000000"/>
            </w:tcBorders>
            <w:hideMark/>
          </w:tcPr>
          <w:p w:rsidR="008E7F24" w:rsidRDefault="008E7F24" w:rsidP="009D5F13">
            <w:pPr>
              <w:widowControl/>
              <w:spacing w:line="480" w:lineRule="exact"/>
              <w:jc w:val="left"/>
              <w:rPr>
                <w:rFonts w:ascii="宋体" w:hAnsi="宋体" w:cs="宋体"/>
                <w:color w:val="000000"/>
                <w:kern w:val="0"/>
                <w:sz w:val="28"/>
                <w:szCs w:val="28"/>
              </w:rPr>
            </w:pPr>
            <w:r>
              <w:rPr>
                <w:rFonts w:ascii="宋体" w:hAnsi="宋体" w:cs="宋体" w:hint="eastAsia"/>
                <w:color w:val="000000"/>
                <w:kern w:val="0"/>
                <w:sz w:val="28"/>
                <w:szCs w:val="28"/>
              </w:rPr>
              <w:t>辖区内幼儿园、小学、初中教师资格</w:t>
            </w:r>
          </w:p>
        </w:tc>
      </w:tr>
      <w:tr w:rsidR="008E7F24" w:rsidTr="009D5F13">
        <w:trPr>
          <w:trHeight w:val="691"/>
          <w:jc w:val="center"/>
        </w:trPr>
        <w:tc>
          <w:tcPr>
            <w:tcW w:w="2124" w:type="dxa"/>
            <w:tcBorders>
              <w:top w:val="single" w:sz="4" w:space="0" w:color="000000"/>
              <w:left w:val="single" w:sz="4" w:space="0" w:color="000000"/>
              <w:bottom w:val="single" w:sz="4" w:space="0" w:color="000000"/>
              <w:right w:val="single" w:sz="4" w:space="0" w:color="000000"/>
            </w:tcBorders>
            <w:hideMark/>
          </w:tcPr>
          <w:p w:rsidR="008E7F24" w:rsidRDefault="008E7F24" w:rsidP="009D5F13">
            <w:pPr>
              <w:widowControl/>
              <w:spacing w:line="480" w:lineRule="exact"/>
              <w:jc w:val="left"/>
              <w:rPr>
                <w:rFonts w:ascii="宋体" w:hAnsi="宋体" w:cs="宋体"/>
                <w:color w:val="000000"/>
                <w:kern w:val="0"/>
                <w:sz w:val="28"/>
                <w:szCs w:val="28"/>
              </w:rPr>
            </w:pPr>
            <w:r>
              <w:rPr>
                <w:rFonts w:ascii="宋体" w:hAnsi="宋体" w:cs="宋体" w:hint="eastAsia"/>
                <w:color w:val="000000"/>
                <w:kern w:val="0"/>
                <w:sz w:val="28"/>
                <w:szCs w:val="28"/>
              </w:rPr>
              <w:t>濉溪县教育局</w:t>
            </w:r>
          </w:p>
        </w:tc>
        <w:tc>
          <w:tcPr>
            <w:tcW w:w="1444" w:type="dxa"/>
            <w:tcBorders>
              <w:top w:val="single" w:sz="4" w:space="0" w:color="000000"/>
              <w:left w:val="nil"/>
              <w:bottom w:val="single" w:sz="4" w:space="0" w:color="000000"/>
              <w:right w:val="single" w:sz="4" w:space="0" w:color="000000"/>
            </w:tcBorders>
            <w:hideMark/>
          </w:tcPr>
          <w:p w:rsidR="008E7F24" w:rsidRDefault="008E7F24" w:rsidP="009D5F13">
            <w:pPr>
              <w:rPr>
                <w:rFonts w:ascii="宋体" w:hAnsi="宋体"/>
                <w:sz w:val="28"/>
                <w:szCs w:val="28"/>
              </w:rPr>
            </w:pPr>
            <w:r>
              <w:rPr>
                <w:rFonts w:ascii="宋体" w:hAnsi="宋体" w:hint="eastAsia"/>
                <w:sz w:val="28"/>
                <w:szCs w:val="28"/>
              </w:rPr>
              <w:t>李文生</w:t>
            </w:r>
          </w:p>
        </w:tc>
        <w:tc>
          <w:tcPr>
            <w:tcW w:w="1625" w:type="dxa"/>
            <w:tcBorders>
              <w:top w:val="single" w:sz="4" w:space="0" w:color="000000"/>
              <w:left w:val="nil"/>
              <w:bottom w:val="single" w:sz="4" w:space="0" w:color="000000"/>
              <w:right w:val="single" w:sz="4" w:space="0" w:color="000000"/>
            </w:tcBorders>
            <w:hideMark/>
          </w:tcPr>
          <w:p w:rsidR="008E7F24" w:rsidRDefault="008E7F24" w:rsidP="009D5F13">
            <w:r>
              <w:rPr>
                <w:rFonts w:ascii="宋体" w:hAnsi="宋体" w:hint="eastAsia"/>
                <w:sz w:val="28"/>
                <w:szCs w:val="28"/>
              </w:rPr>
              <w:t>6079977</w:t>
            </w:r>
          </w:p>
        </w:tc>
        <w:tc>
          <w:tcPr>
            <w:tcW w:w="5218" w:type="dxa"/>
            <w:tcBorders>
              <w:top w:val="single" w:sz="4" w:space="0" w:color="000000"/>
              <w:left w:val="nil"/>
              <w:bottom w:val="single" w:sz="4" w:space="0" w:color="000000"/>
              <w:right w:val="single" w:sz="4" w:space="0" w:color="000000"/>
            </w:tcBorders>
            <w:hideMark/>
          </w:tcPr>
          <w:p w:rsidR="008E7F24" w:rsidRDefault="008E7F24" w:rsidP="009D5F13">
            <w:pPr>
              <w:widowControl/>
              <w:spacing w:line="480" w:lineRule="exact"/>
              <w:jc w:val="left"/>
              <w:rPr>
                <w:rFonts w:ascii="宋体" w:hAnsi="宋体" w:cs="宋体"/>
                <w:color w:val="000000"/>
                <w:kern w:val="0"/>
                <w:sz w:val="28"/>
                <w:szCs w:val="28"/>
              </w:rPr>
            </w:pPr>
            <w:r>
              <w:rPr>
                <w:rFonts w:ascii="宋体" w:hAnsi="宋体" w:cs="宋体" w:hint="eastAsia"/>
                <w:color w:val="000000"/>
                <w:kern w:val="0"/>
                <w:sz w:val="28"/>
                <w:szCs w:val="28"/>
              </w:rPr>
              <w:t>辖区内幼儿园、小学、初中教师资格</w:t>
            </w:r>
          </w:p>
        </w:tc>
      </w:tr>
    </w:tbl>
    <w:p w:rsidR="008E7F24" w:rsidRDefault="008E7F24" w:rsidP="008E7F24">
      <w:pPr>
        <w:rPr>
          <w:b/>
          <w:sz w:val="28"/>
          <w:szCs w:val="28"/>
        </w:rPr>
      </w:pPr>
    </w:p>
    <w:p w:rsidR="008E7F24" w:rsidRDefault="008E7F24" w:rsidP="008E7F24">
      <w:pPr>
        <w:ind w:firstLineChars="1200" w:firstLine="3373"/>
        <w:rPr>
          <w:b/>
          <w:sz w:val="28"/>
          <w:szCs w:val="28"/>
        </w:rPr>
      </w:pPr>
      <w:r>
        <w:rPr>
          <w:rFonts w:hint="eastAsia"/>
          <w:b/>
          <w:sz w:val="28"/>
          <w:szCs w:val="28"/>
        </w:rPr>
        <w:t>温馨提示</w:t>
      </w:r>
      <w:r>
        <w:rPr>
          <w:b/>
          <w:sz w:val="28"/>
          <w:szCs w:val="28"/>
        </w:rPr>
        <w:t xml:space="preserve"> </w:t>
      </w:r>
    </w:p>
    <w:p w:rsidR="008E7F24" w:rsidRDefault="008E7F24" w:rsidP="008E7F24">
      <w:pPr>
        <w:spacing w:line="600" w:lineRule="exact"/>
        <w:ind w:firstLineChars="200" w:firstLine="600"/>
        <w:rPr>
          <w:rFonts w:ascii="宋体"/>
          <w:color w:val="000000"/>
          <w:sz w:val="28"/>
          <w:szCs w:val="28"/>
        </w:rPr>
      </w:pPr>
      <w:r>
        <w:rPr>
          <w:sz w:val="30"/>
          <w:szCs w:val="30"/>
        </w:rPr>
        <w:t xml:space="preserve"> 1</w:t>
      </w:r>
      <w:r>
        <w:rPr>
          <w:rFonts w:hint="eastAsia"/>
          <w:sz w:val="30"/>
          <w:szCs w:val="30"/>
        </w:rPr>
        <w:t>、</w:t>
      </w:r>
      <w:r>
        <w:rPr>
          <w:rFonts w:ascii="宋体" w:hAnsi="宋体" w:cs="方正仿宋_GBK" w:hint="eastAsia"/>
          <w:color w:val="000000"/>
          <w:sz w:val="28"/>
          <w:szCs w:val="28"/>
        </w:rPr>
        <w:t>符合直接认定条件的全日制普通大中专院校师范教育类专业毕业生，可以按照原办法直接申请认定任教学科与其所学专业相一致的中小学教师资格。申请任教学科与其所学专业不一致的教师资格时，须参加国家教师资格考试。</w:t>
      </w:r>
    </w:p>
    <w:p w:rsidR="008E7F24" w:rsidRDefault="008E7F24" w:rsidP="008E7F24">
      <w:pPr>
        <w:ind w:firstLineChars="200" w:firstLine="560"/>
        <w:rPr>
          <w:rFonts w:ascii="宋体" w:hAnsi="宋体" w:cs="仿宋_GB2312"/>
          <w:sz w:val="28"/>
          <w:szCs w:val="28"/>
        </w:rPr>
      </w:pPr>
      <w:r>
        <w:rPr>
          <w:rFonts w:ascii="宋体" w:hAnsi="宋体" w:cs="仿宋_GB2312" w:hint="eastAsia"/>
          <w:sz w:val="28"/>
          <w:szCs w:val="28"/>
        </w:rPr>
        <w:t>2、非全日制普通高校师范教育类专业毕业生（如高等教育自学考试、成人高考、网络教育、电大等）申请中小学教师资格时，须参加国家教师资格考试。</w:t>
      </w:r>
    </w:p>
    <w:p w:rsidR="008E7F24" w:rsidRDefault="008E7F24" w:rsidP="008E7F24">
      <w:pPr>
        <w:rPr>
          <w:rFonts w:ascii="宋体" w:hAnsi="宋体"/>
          <w:sz w:val="28"/>
          <w:szCs w:val="28"/>
        </w:rPr>
      </w:pPr>
    </w:p>
    <w:p w:rsidR="008E7F24" w:rsidRDefault="008E7F24" w:rsidP="008E7F24"/>
    <w:p w:rsidR="00030BDF" w:rsidRPr="008E7F24" w:rsidRDefault="00030BDF"/>
    <w:sectPr w:rsidR="00030BDF" w:rsidRPr="008E7F24" w:rsidSect="00030BD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微软雅黑"/>
    <w:panose1 w:val="00000000000000000000"/>
    <w:charset w:val="86"/>
    <w:family w:val="script"/>
    <w:notTrueType/>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E7F24"/>
    <w:rsid w:val="00030BDF"/>
    <w:rsid w:val="008E7F24"/>
    <w:rsid w:val="00A859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F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356</Characters>
  <Application>Microsoft Office Word</Application>
  <DocSecurity>0</DocSecurity>
  <Lines>2</Lines>
  <Paragraphs>1</Paragraphs>
  <ScaleCrop>false</ScaleCrop>
  <Company>微软用户</Company>
  <LinksUpToDate>false</LinksUpToDate>
  <CharactersWithSpaces>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2017-09-26T01:59:00Z</dcterms:created>
  <dcterms:modified xsi:type="dcterms:W3CDTF">2017-09-26T01:59:00Z</dcterms:modified>
</cp:coreProperties>
</file>